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EB4B4" w14:textId="1AA6F0C1" w:rsidR="00241931" w:rsidRDefault="002A44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BD58F8" wp14:editId="7A687E6F">
                <wp:simplePos x="0" y="0"/>
                <wp:positionH relativeFrom="margin">
                  <wp:align>left</wp:align>
                </wp:positionH>
                <wp:positionV relativeFrom="paragraph">
                  <wp:posOffset>6793038</wp:posOffset>
                </wp:positionV>
                <wp:extent cx="6762750" cy="2936240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9362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F1D17" w14:textId="4F25DC3D" w:rsidR="001555D5" w:rsidRDefault="001555D5" w:rsidP="001555D5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建築</w:t>
                            </w:r>
                            <w:r w:rsidR="00C146A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士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会では部屋の換気状態を建築士が確認するアドバイス</w:t>
                            </w:r>
                            <w:r w:rsidR="00C146A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の講習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を始めました。</w:t>
                            </w:r>
                          </w:p>
                          <w:p w14:paraId="4D546A86" w14:textId="3A87814E" w:rsidR="005F2486" w:rsidRPr="00C146AE" w:rsidRDefault="00C146AE" w:rsidP="001555D5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今回は住宅以外の店舗、オフィス等が対象です。</w:t>
                            </w:r>
                          </w:p>
                          <w:p w14:paraId="2EABED79" w14:textId="77777777" w:rsidR="001555D5" w:rsidRPr="0013464B" w:rsidRDefault="001555D5" w:rsidP="005F24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460" w:lineRule="exact"/>
                              <w:ind w:leftChars="0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部屋と窓・扉の大きさを計測します。</w:t>
                            </w:r>
                          </w:p>
                          <w:p w14:paraId="14C20703" w14:textId="77777777" w:rsidR="001555D5" w:rsidRPr="0013464B" w:rsidRDefault="001555D5" w:rsidP="005F24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Chars="0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設備による換気量を測ります。</w:t>
                            </w:r>
                          </w:p>
                          <w:p w14:paraId="7293BF93" w14:textId="2A27A223" w:rsidR="001555D5" w:rsidRPr="0013464B" w:rsidRDefault="001555D5" w:rsidP="005F24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Chars="0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簡易シミュレーターで定員</w:t>
                            </w:r>
                            <w:r w:rsid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状態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でのCO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  <w:vertAlign w:val="subscript"/>
                              </w:rPr>
                              <w:t>２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濃度を予測します。</w:t>
                            </w:r>
                          </w:p>
                          <w:p w14:paraId="2929612A" w14:textId="26F07687" w:rsidR="001555D5" w:rsidRDefault="001555D5" w:rsidP="005F24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Chars="0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部屋の各所での実際のCO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  <w:vertAlign w:val="subscript"/>
                              </w:rPr>
                              <w:t>２</w:t>
                            </w:r>
                            <w:r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濃度を機器測定します。</w:t>
                            </w:r>
                          </w:p>
                          <w:p w14:paraId="71FFE611" w14:textId="77777777" w:rsidR="00515D64" w:rsidRPr="0013464B" w:rsidRDefault="00515D64" w:rsidP="00515D64">
                            <w:pPr>
                              <w:pStyle w:val="a3"/>
                              <w:spacing w:line="160" w:lineRule="exact"/>
                              <w:ind w:leftChars="0" w:left="839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718D7C5D" w14:textId="5E8A8FF3" w:rsidR="003E7C44" w:rsidRDefault="007D2CF3" w:rsidP="00515D64">
                            <w:pPr>
                              <w:spacing w:line="36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会員である</w:t>
                            </w:r>
                            <w:r w:rsidR="001555D5"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建築士のアドバイ</w:t>
                            </w:r>
                            <w:r w:rsidR="003E7C4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ザ</w:t>
                            </w:r>
                            <w:r w:rsidR="001555D5" w:rsidRPr="001346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ー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登録（</w:t>
                            </w:r>
                            <w:r w:rsidR="00E52ED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登録料</w:t>
                            </w:r>
                            <w:r w:rsidR="003E7C4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必要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）を目的とした講習ですが、店舗やオフィスの換気状態が気になる事業主の方、働いている方、利用している方</w:t>
                            </w:r>
                            <w:r w:rsidR="005F248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も、無料で</w:t>
                            </w:r>
                            <w:r w:rsidR="006919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受講</w:t>
                            </w:r>
                            <w:r w:rsidR="005F248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できます。</w:t>
                            </w:r>
                          </w:p>
                          <w:p w14:paraId="5F086C01" w14:textId="77777777" w:rsidR="002A449A" w:rsidRPr="002A449A" w:rsidRDefault="002A449A" w:rsidP="002A449A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20" w:lineRule="exact"/>
                              <w:ind w:leftChars="0" w:left="284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33815E5A" w14:textId="7FDD57AD" w:rsidR="001555D5" w:rsidRPr="002A449A" w:rsidRDefault="003E7C44" w:rsidP="002A449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26"/>
                              </w:tabs>
                              <w:spacing w:line="360" w:lineRule="exact"/>
                              <w:ind w:leftChars="67" w:left="282" w:hanging="141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建築士の</w:t>
                            </w:r>
                            <w:r w:rsidR="00BA65EC"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アドバイス</w:t>
                            </w:r>
                            <w:r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（有料）</w:t>
                            </w:r>
                            <w:r w:rsidR="002A449A"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ご</w:t>
                            </w:r>
                            <w:r w:rsidR="00BA65EC"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希望の事業主の方は裏面の建築士会</w:t>
                            </w:r>
                            <w:r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で</w:t>
                            </w:r>
                            <w:r w:rsidR="002A449A"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ご相談ください</w:t>
                            </w:r>
                            <w:r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BD5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34.9pt;width:532.5pt;height:231.2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" fillcolor="#b4c7e7" strokeweight="2.75pt">
                <v:stroke linestyle="thinThin"/>
                <v:textbox>
                  <w:txbxContent>
                    <w:p w14:paraId="721F1D17" w14:textId="4F25DC3D" w:rsidR="001555D5" w:rsidRDefault="001555D5" w:rsidP="001555D5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建築</w:t>
                      </w:r>
                      <w:r w:rsidR="00C146AE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士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会では部屋の換気状態を建築士が確認するアドバイス</w:t>
                      </w:r>
                      <w:r w:rsidR="00C146AE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の講習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を始めました。</w:t>
                      </w:r>
                    </w:p>
                    <w:p w14:paraId="4D546A86" w14:textId="3A87814E" w:rsidR="005F2486" w:rsidRPr="00C146AE" w:rsidRDefault="00C146AE" w:rsidP="001555D5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今回は住宅以外の店舗、オフィス等が対象です。</w:t>
                      </w:r>
                    </w:p>
                    <w:p w14:paraId="2EABED79" w14:textId="77777777" w:rsidR="001555D5" w:rsidRPr="0013464B" w:rsidRDefault="001555D5" w:rsidP="005F2486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460" w:lineRule="exact"/>
                        <w:ind w:leftChars="0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部屋と窓・扉の大きさを計測します。</w:t>
                      </w:r>
                    </w:p>
                    <w:p w14:paraId="14C20703" w14:textId="77777777" w:rsidR="001555D5" w:rsidRPr="0013464B" w:rsidRDefault="001555D5" w:rsidP="005F2486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400" w:lineRule="exact"/>
                        <w:ind w:leftChars="0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設備による換気量を測ります。</w:t>
                      </w:r>
                    </w:p>
                    <w:p w14:paraId="7293BF93" w14:textId="2A27A223" w:rsidR="001555D5" w:rsidRPr="0013464B" w:rsidRDefault="001555D5" w:rsidP="005F2486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400" w:lineRule="exact"/>
                        <w:ind w:leftChars="0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簡易シミュレーターで定員</w:t>
                      </w:r>
                      <w:r w:rsid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状態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でのCO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  <w:vertAlign w:val="subscript"/>
                        </w:rPr>
                        <w:t>２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濃度を予測します。</w:t>
                      </w:r>
                    </w:p>
                    <w:p w14:paraId="2929612A" w14:textId="26F07687" w:rsidR="001555D5" w:rsidRDefault="001555D5" w:rsidP="005F2486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400" w:lineRule="exact"/>
                        <w:ind w:leftChars="0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部屋の各所での実際のCO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  <w:vertAlign w:val="subscript"/>
                        </w:rPr>
                        <w:t>２</w:t>
                      </w:r>
                      <w:r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濃度を機器測定します。</w:t>
                      </w:r>
                    </w:p>
                    <w:p w14:paraId="71FFE611" w14:textId="77777777" w:rsidR="00515D64" w:rsidRPr="0013464B" w:rsidRDefault="00515D64" w:rsidP="00515D64">
                      <w:pPr>
                        <w:pStyle w:val="a3"/>
                        <w:spacing w:line="160" w:lineRule="exact"/>
                        <w:ind w:leftChars="0" w:left="839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718D7C5D" w14:textId="5E8A8FF3" w:rsidR="003E7C44" w:rsidRDefault="007D2CF3" w:rsidP="00515D64">
                      <w:pPr>
                        <w:spacing w:line="360" w:lineRule="exact"/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会員である</w:t>
                      </w:r>
                      <w:r w:rsidR="001555D5"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建築士のアドバイ</w:t>
                      </w:r>
                      <w:r w:rsidR="003E7C4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ザ</w:t>
                      </w:r>
                      <w:r w:rsidR="001555D5" w:rsidRPr="001346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ー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登録（</w:t>
                      </w:r>
                      <w:r w:rsidR="00E52EDC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登録料</w:t>
                      </w:r>
                      <w:r w:rsidR="003E7C4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必要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）を目的とした講習ですが、店舗やオフィスの換気状態が気になる事業主の方、働いている方、利用している方</w:t>
                      </w:r>
                      <w:r w:rsidR="005F248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も、無料で</w:t>
                      </w:r>
                      <w:r w:rsidR="006919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受講</w:t>
                      </w:r>
                      <w:r w:rsidR="005F248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  <w:t>できます。</w:t>
                      </w:r>
                    </w:p>
                    <w:p w14:paraId="5F086C01" w14:textId="77777777" w:rsidR="002A449A" w:rsidRPr="002A449A" w:rsidRDefault="002A449A" w:rsidP="002A449A">
                      <w:pPr>
                        <w:pStyle w:val="a3"/>
                        <w:tabs>
                          <w:tab w:val="left" w:pos="426"/>
                        </w:tabs>
                        <w:spacing w:line="220" w:lineRule="exact"/>
                        <w:ind w:leftChars="0" w:left="284"/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8"/>
                        </w:rPr>
                      </w:pPr>
                    </w:p>
                    <w:p w14:paraId="33815E5A" w14:textId="7FDD57AD" w:rsidR="001555D5" w:rsidRPr="002A449A" w:rsidRDefault="003E7C44" w:rsidP="002A449A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left" w:pos="426"/>
                        </w:tabs>
                        <w:spacing w:line="360" w:lineRule="exact"/>
                        <w:ind w:leftChars="67" w:left="282" w:hanging="141"/>
                        <w:rPr>
                          <w:rFonts w:asciiTheme="majorHAnsi" w:eastAsiaTheme="majorHAnsi" w:hAnsiTheme="majorHAnsi"/>
                          <w:b/>
                          <w:bCs/>
                          <w:sz w:val="20"/>
                          <w:szCs w:val="21"/>
                        </w:rPr>
                      </w:pPr>
                      <w:r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建築士の</w:t>
                      </w:r>
                      <w:r w:rsidR="00BA65EC"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アドバイス</w:t>
                      </w:r>
                      <w:r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（有料）</w:t>
                      </w:r>
                      <w:r w:rsidR="002A449A"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ご</w:t>
                      </w:r>
                      <w:r w:rsidR="00BA65EC"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希望の事業主の方は裏面の建築士会</w:t>
                      </w:r>
                      <w:r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で</w:t>
                      </w:r>
                      <w:r w:rsidR="002A449A"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ご相談ください</w:t>
                      </w:r>
                      <w:r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1342A" wp14:editId="69741E4C">
            <wp:simplePos x="0" y="0"/>
            <wp:positionH relativeFrom="margin">
              <wp:posOffset>3079396</wp:posOffset>
            </wp:positionH>
            <wp:positionV relativeFrom="paragraph">
              <wp:posOffset>1460749</wp:posOffset>
            </wp:positionV>
            <wp:extent cx="3618865" cy="4965700"/>
            <wp:effectExtent l="247650" t="190500" r="248285" b="17780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4" t="27230" r="45519" b="16825"/>
                    <a:stretch/>
                  </pic:blipFill>
                  <pic:spPr bwMode="auto">
                    <a:xfrm rot="328054">
                      <a:off x="0" y="0"/>
                      <a:ext cx="3618865" cy="4965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2B56C" wp14:editId="0D85D19F">
                <wp:simplePos x="0" y="0"/>
                <wp:positionH relativeFrom="margin">
                  <wp:align>left</wp:align>
                </wp:positionH>
                <wp:positionV relativeFrom="paragraph">
                  <wp:posOffset>5292976</wp:posOffset>
                </wp:positionV>
                <wp:extent cx="2764155" cy="1381125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0F3DB" w14:textId="6990FD6A" w:rsidR="001555D5" w:rsidRPr="001555D5" w:rsidRDefault="00E9587D" w:rsidP="000015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sz w:val="22"/>
                                <w:szCs w:val="20"/>
                              </w:rPr>
                            </w:pPr>
                            <w:r w:rsidRPr="001555D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換気の良し悪しは、目に見えません。</w:t>
                            </w:r>
                            <w:r w:rsidR="001555D5" w:rsidRPr="001555D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しかも</w:t>
                            </w:r>
                            <w:r w:rsidRPr="001555D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窓の開け閉め、</w:t>
                            </w:r>
                            <w:r w:rsidR="001555D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換気</w:t>
                            </w:r>
                            <w:r w:rsidR="001555D5" w:rsidRPr="001555D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設備</w:t>
                            </w:r>
                            <w:r w:rsidR="001555D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、人の密度の三者が複雑に絡み合って決まるので、建築士のアドバイスが必要となって来るのです。</w:t>
                            </w:r>
                          </w:p>
                          <w:p w14:paraId="3251EF9C" w14:textId="22D0B588" w:rsidR="004F1F8B" w:rsidRDefault="00D86FD3" w:rsidP="00E9587D">
                            <w:pPr>
                              <w:pStyle w:val="a3"/>
                              <w:spacing w:line="400" w:lineRule="exact"/>
                              <w:ind w:leftChars="0" w:left="420"/>
                            </w:pPr>
                            <w:r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新型コロナウィルス</w:t>
                            </w:r>
                            <w:r w:rsid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の</w:t>
                            </w:r>
                            <w:r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少々の飛沫核の吸い込みでは、感染は起きないと思われますが、いわゆる3密の状態になると、</w:t>
                            </w:r>
                            <w:r w:rsidR="00FB3F9A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飛沫核の濃度も増し、一機に大勢に感染します。これがクラスターで、各地での流行のぶり返し</w:t>
                            </w:r>
                            <w:r w:rsidR="00B00B9A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の起点に</w:t>
                            </w:r>
                            <w:r w:rsidR="00FB3F9A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は必ず、クラスターがあります。</w:t>
                            </w:r>
                            <w:r w:rsidR="005D47F3" w:rsidRPr="00CB7458">
                              <w:rPr>
                                <w:sz w:val="22"/>
                                <w:szCs w:val="20"/>
                              </w:rPr>
                              <w:t>「三密を避けましょう！」というスローガン</w:t>
                            </w:r>
                            <w:r w:rsidR="00D41120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のうち、</w:t>
                            </w:r>
                            <w:r w:rsidR="0013464B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13464B" w:rsidRPr="00CB7458">
                              <w:rPr>
                                <w:sz w:val="22"/>
                                <w:szCs w:val="20"/>
                              </w:rPr>
                              <w:t>密閉空間つまり換気の悪い空間</w:t>
                            </w:r>
                            <w:r w:rsidR="0013464B" w:rsidRPr="00CB745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を避けることが重要なのです。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2B56C" id="テキスト ボックス 10" o:spid="_x0000_s1027" type="#_x0000_t202" style="position:absolute;margin-left:0;margin-top:416.75pt;width:217.65pt;height:10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" filled="f" stroked="f" strokeweight=".5pt">
                <v:textbox>
                  <w:txbxContent>
                    <w:p w14:paraId="3BD0F3DB" w14:textId="6990FD6A" w:rsidR="001555D5" w:rsidRPr="001555D5" w:rsidRDefault="00E9587D" w:rsidP="000015F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sz w:val="22"/>
                          <w:szCs w:val="20"/>
                        </w:rPr>
                      </w:pPr>
                      <w:r w:rsidRPr="001555D5">
                        <w:rPr>
                          <w:rFonts w:hint="eastAsia"/>
                          <w:sz w:val="22"/>
                          <w:szCs w:val="24"/>
                        </w:rPr>
                        <w:t>換気の良し悪しは、目に見えません。</w:t>
                      </w:r>
                      <w:r w:rsidR="001555D5" w:rsidRPr="001555D5">
                        <w:rPr>
                          <w:rFonts w:hint="eastAsia"/>
                          <w:sz w:val="22"/>
                          <w:szCs w:val="24"/>
                        </w:rPr>
                        <w:t>しかも</w:t>
                      </w:r>
                      <w:r w:rsidRPr="001555D5">
                        <w:rPr>
                          <w:rFonts w:hint="eastAsia"/>
                          <w:sz w:val="22"/>
                          <w:szCs w:val="20"/>
                        </w:rPr>
                        <w:t>窓の開け閉め、</w:t>
                      </w:r>
                      <w:r w:rsidR="001555D5">
                        <w:rPr>
                          <w:rFonts w:hint="eastAsia"/>
                          <w:sz w:val="22"/>
                          <w:szCs w:val="20"/>
                        </w:rPr>
                        <w:t>換気</w:t>
                      </w:r>
                      <w:r w:rsidR="001555D5" w:rsidRPr="001555D5">
                        <w:rPr>
                          <w:rFonts w:hint="eastAsia"/>
                          <w:sz w:val="22"/>
                          <w:szCs w:val="20"/>
                        </w:rPr>
                        <w:t>設備</w:t>
                      </w:r>
                      <w:r w:rsidR="001555D5">
                        <w:rPr>
                          <w:rFonts w:hint="eastAsia"/>
                          <w:sz w:val="22"/>
                          <w:szCs w:val="20"/>
                        </w:rPr>
                        <w:t>、人の密度の三者が複雑に絡み合って決まるので、建築士のアドバイスが必要となって来るのです。</w:t>
                      </w:r>
                    </w:p>
                    <w:p w14:paraId="3251EF9C" w14:textId="22D0B588" w:rsidR="004F1F8B" w:rsidRDefault="00D86FD3" w:rsidP="00E9587D">
                      <w:pPr>
                        <w:pStyle w:val="a3"/>
                        <w:spacing w:line="400" w:lineRule="exact"/>
                        <w:ind w:leftChars="0" w:left="420"/>
                      </w:pPr>
                      <w:r w:rsidRPr="00CB7458">
                        <w:rPr>
                          <w:rFonts w:hint="eastAsia"/>
                          <w:sz w:val="22"/>
                          <w:szCs w:val="20"/>
                        </w:rPr>
                        <w:t>新型コロナウィルス</w:t>
                      </w:r>
                      <w:r w:rsidR="00CB7458">
                        <w:rPr>
                          <w:rFonts w:hint="eastAsia"/>
                          <w:sz w:val="22"/>
                          <w:szCs w:val="20"/>
                        </w:rPr>
                        <w:t>の</w:t>
                      </w:r>
                      <w:r w:rsidRPr="00CB7458">
                        <w:rPr>
                          <w:rFonts w:hint="eastAsia"/>
                          <w:sz w:val="22"/>
                          <w:szCs w:val="20"/>
                        </w:rPr>
                        <w:t>少々の飛沫核の吸い込みでは、感染は起きないと思われますが、いわゆる3密の状態になると、</w:t>
                      </w:r>
                      <w:r w:rsidR="00FB3F9A" w:rsidRPr="00CB7458">
                        <w:rPr>
                          <w:rFonts w:hint="eastAsia"/>
                          <w:sz w:val="22"/>
                          <w:szCs w:val="20"/>
                        </w:rPr>
                        <w:t>飛沫核の濃度も増し、一機に大勢に感染します。これがクラスターで、各地での流行のぶり返し</w:t>
                      </w:r>
                      <w:r w:rsidR="00B00B9A" w:rsidRPr="00CB7458">
                        <w:rPr>
                          <w:rFonts w:hint="eastAsia"/>
                          <w:sz w:val="22"/>
                          <w:szCs w:val="20"/>
                        </w:rPr>
                        <w:t>の起点に</w:t>
                      </w:r>
                      <w:r w:rsidR="00FB3F9A" w:rsidRPr="00CB7458">
                        <w:rPr>
                          <w:rFonts w:hint="eastAsia"/>
                          <w:sz w:val="22"/>
                          <w:szCs w:val="20"/>
                        </w:rPr>
                        <w:t>は必ず、クラスターがあります。</w:t>
                      </w:r>
                      <w:r w:rsidR="005D47F3" w:rsidRPr="00CB7458">
                        <w:rPr>
                          <w:sz w:val="22"/>
                          <w:szCs w:val="20"/>
                        </w:rPr>
                        <w:t>「三密を避けましょう！」というスローガン</w:t>
                      </w:r>
                      <w:r w:rsidR="00D41120" w:rsidRPr="00CB7458">
                        <w:rPr>
                          <w:rFonts w:hint="eastAsia"/>
                          <w:sz w:val="22"/>
                          <w:szCs w:val="20"/>
                        </w:rPr>
                        <w:t>のうち、</w:t>
                      </w:r>
                      <w:r w:rsidR="0013464B" w:rsidRPr="00CB7458">
                        <w:rPr>
                          <w:rFonts w:hint="eastAsia"/>
                          <w:sz w:val="22"/>
                          <w:szCs w:val="20"/>
                        </w:rPr>
                        <w:t>、</w:t>
                      </w:r>
                      <w:r w:rsidR="0013464B" w:rsidRPr="00CB7458">
                        <w:rPr>
                          <w:sz w:val="22"/>
                          <w:szCs w:val="20"/>
                        </w:rPr>
                        <w:t>密閉空間つまり換気の悪い空間</w:t>
                      </w:r>
                      <w:r w:rsidR="0013464B" w:rsidRPr="00CB7458">
                        <w:rPr>
                          <w:rFonts w:hint="eastAsia"/>
                          <w:sz w:val="22"/>
                          <w:szCs w:val="20"/>
                        </w:rPr>
                        <w:t>を避けることが重要なのです。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B220E" wp14:editId="128AB75F">
                <wp:simplePos x="0" y="0"/>
                <wp:positionH relativeFrom="margin">
                  <wp:align>left</wp:align>
                </wp:positionH>
                <wp:positionV relativeFrom="paragraph">
                  <wp:posOffset>3810576</wp:posOffset>
                </wp:positionV>
                <wp:extent cx="2962275" cy="1424305"/>
                <wp:effectExtent l="0" t="0" r="0" b="4445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A9E75" w14:textId="5A88EF40" w:rsidR="00E9587D" w:rsidRDefault="008C4465" w:rsidP="000015F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420" w:lineRule="exact"/>
                              <w:ind w:leftChars="0"/>
                            </w:pPr>
                            <w:r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建築士の視点から見ると、</w:t>
                            </w:r>
                            <w:r w:rsidR="00491308"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世の中全体としては、</w:t>
                            </w:r>
                            <w:r w:rsidR="00355E48"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まだまだ換気対策が</w:t>
                            </w:r>
                            <w:r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不十分</w:t>
                            </w:r>
                            <w:r w:rsidR="00491308"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なところが一杯あって、</w:t>
                            </w:r>
                            <w:r w:rsidR="00E9587D"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そこが三密になると、クラスターが発生</w:t>
                            </w:r>
                            <w:r w:rsidR="002A44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し、感染拡大が始まる要因となります</w:t>
                            </w:r>
                            <w:r w:rsidR="00E9587D" w:rsidRPr="00E958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BB220E" id="テキスト ボックス 12" o:spid="_x0000_s1028" type="#_x0000_t202" style="position:absolute;margin-left:0;margin-top:300.05pt;width:233.25pt;height:112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" filled="f" stroked="f" strokeweight=".5pt">
                <v:textbox>
                  <w:txbxContent>
                    <w:p w14:paraId="149A9E75" w14:textId="5A88EF40" w:rsidR="00E9587D" w:rsidRDefault="008C4465" w:rsidP="000015F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420" w:lineRule="exact"/>
                        <w:ind w:leftChars="0"/>
                      </w:pPr>
                      <w:r w:rsidRPr="00E9587D">
                        <w:rPr>
                          <w:rFonts w:hint="eastAsia"/>
                          <w:sz w:val="22"/>
                          <w:szCs w:val="24"/>
                        </w:rPr>
                        <w:t>建築士の視点から見ると、</w:t>
                      </w:r>
                      <w:r w:rsidR="00491308" w:rsidRPr="00E9587D">
                        <w:rPr>
                          <w:rFonts w:hint="eastAsia"/>
                          <w:sz w:val="22"/>
                          <w:szCs w:val="24"/>
                        </w:rPr>
                        <w:t>世の中全体としては、</w:t>
                      </w:r>
                      <w:r w:rsidR="00355E48" w:rsidRPr="00E9587D">
                        <w:rPr>
                          <w:rFonts w:hint="eastAsia"/>
                          <w:sz w:val="22"/>
                          <w:szCs w:val="24"/>
                        </w:rPr>
                        <w:t>まだまだ換気対策が</w:t>
                      </w:r>
                      <w:r w:rsidRPr="00E9587D">
                        <w:rPr>
                          <w:rFonts w:hint="eastAsia"/>
                          <w:sz w:val="22"/>
                          <w:szCs w:val="24"/>
                        </w:rPr>
                        <w:t>不十分</w:t>
                      </w:r>
                      <w:r w:rsidR="00491308" w:rsidRPr="00E9587D">
                        <w:rPr>
                          <w:rFonts w:hint="eastAsia"/>
                          <w:sz w:val="22"/>
                          <w:szCs w:val="24"/>
                        </w:rPr>
                        <w:t>なところが一杯あって、</w:t>
                      </w:r>
                      <w:r w:rsidR="00E9587D" w:rsidRPr="00E9587D">
                        <w:rPr>
                          <w:rFonts w:hint="eastAsia"/>
                          <w:sz w:val="22"/>
                          <w:szCs w:val="24"/>
                        </w:rPr>
                        <w:t>そこが三密になると、クラスターが発生</w:t>
                      </w:r>
                      <w:r w:rsidR="002A449A">
                        <w:rPr>
                          <w:rFonts w:hint="eastAsia"/>
                          <w:sz w:val="22"/>
                          <w:szCs w:val="24"/>
                        </w:rPr>
                        <w:t>し、感染拡大が始まる要因となります</w:t>
                      </w:r>
                      <w:r w:rsidR="00E9587D" w:rsidRPr="00E9587D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5F60" wp14:editId="380DE155">
                <wp:simplePos x="0" y="0"/>
                <wp:positionH relativeFrom="margin">
                  <wp:align>left</wp:align>
                </wp:positionH>
                <wp:positionV relativeFrom="paragraph">
                  <wp:posOffset>1298205</wp:posOffset>
                </wp:positionV>
                <wp:extent cx="3040380" cy="2533650"/>
                <wp:effectExtent l="0" t="0" r="762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2533650"/>
                        </a:xfrm>
                        <a:custGeom>
                          <a:avLst/>
                          <a:gdLst>
                            <a:gd name="connsiteX0" fmla="*/ 0 w 2590800"/>
                            <a:gd name="connsiteY0" fmla="*/ 0 h 3400425"/>
                            <a:gd name="connsiteX1" fmla="*/ 2590800 w 2590800"/>
                            <a:gd name="connsiteY1" fmla="*/ 0 h 3400425"/>
                            <a:gd name="connsiteX2" fmla="*/ 2590800 w 2590800"/>
                            <a:gd name="connsiteY2" fmla="*/ 3400425 h 3400425"/>
                            <a:gd name="connsiteX3" fmla="*/ 0 w 2590800"/>
                            <a:gd name="connsiteY3" fmla="*/ 3400425 h 3400425"/>
                            <a:gd name="connsiteX4" fmla="*/ 0 w 2590800"/>
                            <a:gd name="connsiteY4" fmla="*/ 0 h 3400425"/>
                            <a:gd name="connsiteX0" fmla="*/ 0 w 2590800"/>
                            <a:gd name="connsiteY0" fmla="*/ 0 h 3400425"/>
                            <a:gd name="connsiteX1" fmla="*/ 2590800 w 2590800"/>
                            <a:gd name="connsiteY1" fmla="*/ 0 h 3400425"/>
                            <a:gd name="connsiteX2" fmla="*/ 2228850 w 2590800"/>
                            <a:gd name="connsiteY2" fmla="*/ 3390900 h 3400425"/>
                            <a:gd name="connsiteX3" fmla="*/ 0 w 2590800"/>
                            <a:gd name="connsiteY3" fmla="*/ 3400425 h 3400425"/>
                            <a:gd name="connsiteX4" fmla="*/ 0 w 2590800"/>
                            <a:gd name="connsiteY4" fmla="*/ 0 h 3400425"/>
                            <a:gd name="connsiteX0" fmla="*/ 0 w 2590800"/>
                            <a:gd name="connsiteY0" fmla="*/ 0 h 3400425"/>
                            <a:gd name="connsiteX1" fmla="*/ 2590800 w 2590800"/>
                            <a:gd name="connsiteY1" fmla="*/ 0 h 3400425"/>
                            <a:gd name="connsiteX2" fmla="*/ 1905000 w 2590800"/>
                            <a:gd name="connsiteY2" fmla="*/ 3390900 h 3400425"/>
                            <a:gd name="connsiteX3" fmla="*/ 0 w 2590800"/>
                            <a:gd name="connsiteY3" fmla="*/ 3400425 h 3400425"/>
                            <a:gd name="connsiteX4" fmla="*/ 0 w 2590800"/>
                            <a:gd name="connsiteY4" fmla="*/ 0 h 3400425"/>
                            <a:gd name="connsiteX0" fmla="*/ 0 w 2752725"/>
                            <a:gd name="connsiteY0" fmla="*/ 0 h 3400425"/>
                            <a:gd name="connsiteX1" fmla="*/ 2590800 w 2752725"/>
                            <a:gd name="connsiteY1" fmla="*/ 0 h 3400425"/>
                            <a:gd name="connsiteX2" fmla="*/ 2752725 w 2752725"/>
                            <a:gd name="connsiteY2" fmla="*/ 3267075 h 3400425"/>
                            <a:gd name="connsiteX3" fmla="*/ 0 w 2752725"/>
                            <a:gd name="connsiteY3" fmla="*/ 3400425 h 3400425"/>
                            <a:gd name="connsiteX4" fmla="*/ 0 w 2752725"/>
                            <a:gd name="connsiteY4" fmla="*/ 0 h 3400425"/>
                            <a:gd name="connsiteX0" fmla="*/ 0 w 3305175"/>
                            <a:gd name="connsiteY0" fmla="*/ 0 h 3400425"/>
                            <a:gd name="connsiteX1" fmla="*/ 2590800 w 3305175"/>
                            <a:gd name="connsiteY1" fmla="*/ 0 h 3400425"/>
                            <a:gd name="connsiteX2" fmla="*/ 3305175 w 3305175"/>
                            <a:gd name="connsiteY2" fmla="*/ 3209925 h 3400425"/>
                            <a:gd name="connsiteX3" fmla="*/ 0 w 3305175"/>
                            <a:gd name="connsiteY3" fmla="*/ 3400425 h 3400425"/>
                            <a:gd name="connsiteX4" fmla="*/ 0 w 3305175"/>
                            <a:gd name="connsiteY4" fmla="*/ 0 h 3400425"/>
                            <a:gd name="connsiteX0" fmla="*/ 0 w 2590800"/>
                            <a:gd name="connsiteY0" fmla="*/ 0 h 3400425"/>
                            <a:gd name="connsiteX1" fmla="*/ 2590800 w 2590800"/>
                            <a:gd name="connsiteY1" fmla="*/ 0 h 3400425"/>
                            <a:gd name="connsiteX2" fmla="*/ 2105025 w 2590800"/>
                            <a:gd name="connsiteY2" fmla="*/ 3219450 h 3400425"/>
                            <a:gd name="connsiteX3" fmla="*/ 0 w 2590800"/>
                            <a:gd name="connsiteY3" fmla="*/ 3400425 h 3400425"/>
                            <a:gd name="connsiteX4" fmla="*/ 0 w 2590800"/>
                            <a:gd name="connsiteY4" fmla="*/ 0 h 3400425"/>
                            <a:gd name="connsiteX0" fmla="*/ 0 w 2590800"/>
                            <a:gd name="connsiteY0" fmla="*/ 0 h 3400425"/>
                            <a:gd name="connsiteX1" fmla="*/ 2590800 w 2590800"/>
                            <a:gd name="connsiteY1" fmla="*/ 0 h 3400425"/>
                            <a:gd name="connsiteX2" fmla="*/ 2124075 w 2590800"/>
                            <a:gd name="connsiteY2" fmla="*/ 3381375 h 3400425"/>
                            <a:gd name="connsiteX3" fmla="*/ 0 w 2590800"/>
                            <a:gd name="connsiteY3" fmla="*/ 3400425 h 3400425"/>
                            <a:gd name="connsiteX4" fmla="*/ 0 w 2590800"/>
                            <a:gd name="connsiteY4" fmla="*/ 0 h 3400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90800" h="3400425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  <a:lnTo>
                                <a:pt x="2124075" y="3381375"/>
                              </a:lnTo>
                              <a:lnTo>
                                <a:pt x="0" y="3400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AAC03" w14:textId="0EE3DFD5" w:rsidR="008065BA" w:rsidRPr="008065BA" w:rsidRDefault="00CB7458" w:rsidP="008065B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 w:left="425" w:hanging="425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私たちは、</w:t>
                            </w:r>
                            <w:r w:rsidR="001E18CC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新型コロナ</w:t>
                            </w:r>
                            <w:r w:rsidR="00FB3F9A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ウィルス</w:t>
                            </w:r>
                            <w:r w:rsidR="001E18CC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感染症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の</w:t>
                            </w:r>
                            <w:r w:rsidR="00D86FD3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流行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拡大</w:t>
                            </w:r>
                            <w:r w:rsidR="00BF3AC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の</w:t>
                            </w:r>
                            <w:r w:rsidR="00D260DF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度</w:t>
                            </w:r>
                            <w:r w:rsidR="00BF3AC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に</w:t>
                            </w:r>
                            <w:r w:rsidR="00D260DF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ED1A06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人と人との接触を減らし、</w:t>
                            </w:r>
                            <w:r w:rsidR="00355E4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検温をし、</w:t>
                            </w:r>
                            <w:r w:rsidR="008065BA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手指や接触部分の洗浄消毒</w:t>
                            </w:r>
                            <w:r w:rsidR="00BF3AC8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し、</w:t>
                            </w:r>
                            <w:r w:rsidR="00ED1A06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マスクで飛沫</w:t>
                            </w:r>
                            <w:r w:rsidR="00CD25B0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拡散</w:t>
                            </w:r>
                            <w:r w:rsidR="00ED1A06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を防</w:t>
                            </w:r>
                            <w:r w:rsidR="004F1F8B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ぎ</w:t>
                            </w:r>
                            <w:r w:rsidR="00ED1A06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CD25B0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空気中に</w:t>
                            </w:r>
                            <w:r w:rsidR="00E25E6C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滞留</w:t>
                            </w:r>
                            <w:r w:rsidR="00CD25B0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する</w:t>
                            </w:r>
                            <w:r w:rsidR="00E25E6C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飛沫核を</w:t>
                            </w:r>
                            <w:r w:rsidR="00F0677F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換気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="00FB3F9A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室</w:t>
                            </w:r>
                            <w:r w:rsidR="00E25E6C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外に</w:t>
                            </w:r>
                            <w:r w:rsidR="0013464B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追い</w:t>
                            </w:r>
                            <w:r w:rsidR="00BF3AC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出す</w:t>
                            </w:r>
                            <w:r w:rsidR="001547F4" w:rsidRPr="001547F4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対策を取ってきました。</w:t>
                            </w:r>
                          </w:p>
                          <w:p w14:paraId="43FBD2A2" w14:textId="253EFDA6" w:rsidR="00ED1A06" w:rsidRPr="004F1F8B" w:rsidRDefault="00355E48" w:rsidP="00355E48">
                            <w:pPr>
                              <w:pStyle w:val="a3"/>
                              <w:spacing w:line="400" w:lineRule="exact"/>
                              <w:ind w:leftChars="0" w:left="425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十分に</w:t>
                            </w:r>
                            <w:r w:rsidR="008065BA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対策を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尽し</w:t>
                            </w:r>
                            <w:r w:rsidR="0049130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た結果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491308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収まった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ように見えても、また</w:t>
                            </w:r>
                            <w:r w:rsidR="008065BA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繰り返し感染拡大が始まるのは何故でしょうか？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35F60" id="テキスト ボックス 5" o:spid="_x0000_s1029" style="position:absolute;margin-left:0;margin-top:102.2pt;width:239.4pt;height:19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590800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" adj="-11796480,,5400" path="m,l2590800,,2124075,3381375,,3400425,,xe" fillcolor="white [3201]" stroked="f" strokeweight=".5pt">
                <v:stroke joinstyle="miter"/>
                <v:formulas/>
                <v:path arrowok="t" o:connecttype="custom" o:connectlocs="0,0;3040380,0;2492664,2519456;0,2533650;0,0" o:connectangles="0,0,0,0,0" textboxrect="0,0,2590800,3400425"/>
                <v:textbox>
                  <w:txbxContent>
                    <w:p w14:paraId="5C0AAC03" w14:textId="0EE3DFD5" w:rsidR="008065BA" w:rsidRPr="008065BA" w:rsidRDefault="00CB7458" w:rsidP="008065B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 w:left="425" w:hanging="425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</w:rPr>
                        <w:t>私たちは、</w:t>
                      </w:r>
                      <w:r w:rsidR="001E18CC" w:rsidRPr="001547F4">
                        <w:rPr>
                          <w:rFonts w:hint="eastAsia"/>
                          <w:sz w:val="22"/>
                          <w:szCs w:val="20"/>
                        </w:rPr>
                        <w:t>新型コロナ</w:t>
                      </w:r>
                      <w:r w:rsidR="00FB3F9A">
                        <w:rPr>
                          <w:rFonts w:hint="eastAsia"/>
                          <w:sz w:val="22"/>
                          <w:szCs w:val="20"/>
                        </w:rPr>
                        <w:t>ウィルス</w:t>
                      </w:r>
                      <w:r w:rsidR="001E18CC" w:rsidRPr="001547F4">
                        <w:rPr>
                          <w:rFonts w:hint="eastAsia"/>
                          <w:sz w:val="22"/>
                          <w:szCs w:val="20"/>
                        </w:rPr>
                        <w:t>感染症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の</w:t>
                      </w:r>
                      <w:r w:rsidR="00D86FD3">
                        <w:rPr>
                          <w:rFonts w:hint="eastAsia"/>
                          <w:sz w:val="22"/>
                          <w:szCs w:val="20"/>
                        </w:rPr>
                        <w:t>流行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拡大</w:t>
                      </w:r>
                      <w:r w:rsidR="00BF3AC8">
                        <w:rPr>
                          <w:rFonts w:hint="eastAsia"/>
                          <w:sz w:val="22"/>
                          <w:szCs w:val="20"/>
                        </w:rPr>
                        <w:t>の</w:t>
                      </w:r>
                      <w:r w:rsidR="00D260DF" w:rsidRPr="001547F4">
                        <w:rPr>
                          <w:rFonts w:hint="eastAsia"/>
                          <w:sz w:val="22"/>
                          <w:szCs w:val="20"/>
                        </w:rPr>
                        <w:t>度</w:t>
                      </w:r>
                      <w:r w:rsidR="00BF3AC8">
                        <w:rPr>
                          <w:rFonts w:hint="eastAsia"/>
                          <w:sz w:val="22"/>
                          <w:szCs w:val="20"/>
                        </w:rPr>
                        <w:t>に</w:t>
                      </w:r>
                      <w:r w:rsidR="00D260DF" w:rsidRPr="001547F4">
                        <w:rPr>
                          <w:rFonts w:hint="eastAsia"/>
                          <w:sz w:val="22"/>
                          <w:szCs w:val="20"/>
                        </w:rPr>
                        <w:t>、</w:t>
                      </w:r>
                      <w:r w:rsidR="00ED1A06" w:rsidRPr="001547F4">
                        <w:rPr>
                          <w:rFonts w:hint="eastAsia"/>
                          <w:sz w:val="22"/>
                          <w:szCs w:val="20"/>
                        </w:rPr>
                        <w:t>人と人との接触を減らし、</w:t>
                      </w:r>
                      <w:r w:rsidR="00355E48">
                        <w:rPr>
                          <w:rFonts w:hint="eastAsia"/>
                          <w:sz w:val="22"/>
                          <w:szCs w:val="20"/>
                        </w:rPr>
                        <w:t>検温をし、</w:t>
                      </w:r>
                      <w:r w:rsidR="008065BA">
                        <w:rPr>
                          <w:rFonts w:hint="eastAsia"/>
                          <w:sz w:val="22"/>
                          <w:szCs w:val="20"/>
                        </w:rPr>
                        <w:t>手指や接触部分の洗浄消毒</w:t>
                      </w:r>
                      <w:r w:rsidR="00BF3AC8" w:rsidRPr="001547F4">
                        <w:rPr>
                          <w:rFonts w:hint="eastAsia"/>
                          <w:sz w:val="22"/>
                          <w:szCs w:val="20"/>
                        </w:rPr>
                        <w:t>し、</w:t>
                      </w:r>
                      <w:r w:rsidR="00ED1A06" w:rsidRPr="001547F4">
                        <w:rPr>
                          <w:rFonts w:hint="eastAsia"/>
                          <w:sz w:val="22"/>
                          <w:szCs w:val="20"/>
                        </w:rPr>
                        <w:t>マスクで飛沫</w:t>
                      </w:r>
                      <w:r w:rsidR="00CD25B0" w:rsidRPr="001547F4">
                        <w:rPr>
                          <w:rFonts w:hint="eastAsia"/>
                          <w:sz w:val="22"/>
                          <w:szCs w:val="20"/>
                        </w:rPr>
                        <w:t>拡散</w:t>
                      </w:r>
                      <w:r w:rsidR="00ED1A06" w:rsidRPr="001547F4">
                        <w:rPr>
                          <w:rFonts w:hint="eastAsia"/>
                          <w:sz w:val="22"/>
                          <w:szCs w:val="20"/>
                        </w:rPr>
                        <w:t>を防</w:t>
                      </w:r>
                      <w:r w:rsidR="004F1F8B" w:rsidRPr="001547F4">
                        <w:rPr>
                          <w:rFonts w:hint="eastAsia"/>
                          <w:sz w:val="22"/>
                          <w:szCs w:val="20"/>
                        </w:rPr>
                        <w:t>ぎ</w:t>
                      </w:r>
                      <w:r w:rsidR="00ED1A06" w:rsidRPr="001547F4">
                        <w:rPr>
                          <w:rFonts w:hint="eastAsia"/>
                          <w:sz w:val="22"/>
                          <w:szCs w:val="20"/>
                        </w:rPr>
                        <w:t>、</w:t>
                      </w:r>
                      <w:r w:rsidR="00CD25B0" w:rsidRPr="001547F4">
                        <w:rPr>
                          <w:rFonts w:hint="eastAsia"/>
                          <w:sz w:val="22"/>
                          <w:szCs w:val="20"/>
                        </w:rPr>
                        <w:t>空気中に</w:t>
                      </w:r>
                      <w:r w:rsidR="00E25E6C" w:rsidRPr="001547F4">
                        <w:rPr>
                          <w:rFonts w:hint="eastAsia"/>
                          <w:sz w:val="22"/>
                          <w:szCs w:val="20"/>
                        </w:rPr>
                        <w:t>滞留</w:t>
                      </w:r>
                      <w:r w:rsidR="00CD25B0" w:rsidRPr="001547F4">
                        <w:rPr>
                          <w:rFonts w:hint="eastAsia"/>
                          <w:sz w:val="22"/>
                          <w:szCs w:val="20"/>
                        </w:rPr>
                        <w:t>する</w:t>
                      </w:r>
                      <w:r w:rsidR="00E25E6C" w:rsidRPr="001547F4">
                        <w:rPr>
                          <w:rFonts w:hint="eastAsia"/>
                          <w:sz w:val="22"/>
                          <w:szCs w:val="20"/>
                        </w:rPr>
                        <w:t>飛沫核を</w:t>
                      </w:r>
                      <w:r w:rsidR="00F0677F" w:rsidRPr="001547F4">
                        <w:rPr>
                          <w:rFonts w:hint="eastAsia"/>
                          <w:sz w:val="22"/>
                          <w:szCs w:val="20"/>
                        </w:rPr>
                        <w:t>換気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で</w:t>
                      </w:r>
                      <w:r w:rsidR="00FB3F9A">
                        <w:rPr>
                          <w:rFonts w:hint="eastAsia"/>
                          <w:sz w:val="22"/>
                          <w:szCs w:val="20"/>
                        </w:rPr>
                        <w:t>室</w:t>
                      </w:r>
                      <w:r w:rsidR="00E25E6C" w:rsidRPr="001547F4">
                        <w:rPr>
                          <w:rFonts w:hint="eastAsia"/>
                          <w:sz w:val="22"/>
                          <w:szCs w:val="20"/>
                        </w:rPr>
                        <w:t>外に</w:t>
                      </w:r>
                      <w:r w:rsidR="0013464B">
                        <w:rPr>
                          <w:rFonts w:hint="eastAsia"/>
                          <w:sz w:val="22"/>
                          <w:szCs w:val="20"/>
                        </w:rPr>
                        <w:t>追い</w:t>
                      </w:r>
                      <w:r w:rsidR="00BF3AC8">
                        <w:rPr>
                          <w:rFonts w:hint="eastAsia"/>
                          <w:sz w:val="22"/>
                          <w:szCs w:val="20"/>
                        </w:rPr>
                        <w:t>出す</w:t>
                      </w:r>
                      <w:r w:rsidR="001547F4" w:rsidRPr="001547F4">
                        <w:rPr>
                          <w:rFonts w:hint="eastAsia"/>
                          <w:sz w:val="22"/>
                          <w:szCs w:val="20"/>
                        </w:rPr>
                        <w:t>対策を取ってきました。</w:t>
                      </w:r>
                    </w:p>
                    <w:p w14:paraId="43FBD2A2" w14:textId="253EFDA6" w:rsidR="00ED1A06" w:rsidRPr="004F1F8B" w:rsidRDefault="00355E48" w:rsidP="00355E48">
                      <w:pPr>
                        <w:pStyle w:val="a3"/>
                        <w:spacing w:line="400" w:lineRule="exact"/>
                        <w:ind w:leftChars="0" w:left="425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</w:rPr>
                        <w:t>十分に</w:t>
                      </w:r>
                      <w:r w:rsidR="008065BA">
                        <w:rPr>
                          <w:rFonts w:hint="eastAsia"/>
                          <w:sz w:val="22"/>
                          <w:szCs w:val="20"/>
                        </w:rPr>
                        <w:t>対策を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尽し</w:t>
                      </w:r>
                      <w:r w:rsidR="00491308">
                        <w:rPr>
                          <w:rFonts w:hint="eastAsia"/>
                          <w:sz w:val="22"/>
                          <w:szCs w:val="20"/>
                        </w:rPr>
                        <w:t>た結果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、</w:t>
                      </w:r>
                      <w:r w:rsidR="00491308">
                        <w:rPr>
                          <w:rFonts w:hint="eastAsia"/>
                          <w:sz w:val="22"/>
                          <w:szCs w:val="20"/>
                        </w:rPr>
                        <w:t>収まった</w:t>
                      </w:r>
                      <w:r>
                        <w:rPr>
                          <w:rFonts w:hint="eastAsia"/>
                          <w:sz w:val="22"/>
                          <w:szCs w:val="20"/>
                        </w:rPr>
                        <w:t>ように見えても、また</w:t>
                      </w:r>
                      <w:r w:rsidR="008065BA">
                        <w:rPr>
                          <w:rFonts w:hint="eastAsia"/>
                          <w:sz w:val="22"/>
                          <w:szCs w:val="20"/>
                        </w:rPr>
                        <w:t>繰り返し感染拡大が始まるのは何故でしょうか？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6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AE85A7" wp14:editId="410205D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56095" cy="1404620"/>
                <wp:effectExtent l="19050" t="19050" r="2095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09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91FC" w14:textId="46A6CA6D" w:rsidR="008065BA" w:rsidRPr="008C4465" w:rsidRDefault="008065BA" w:rsidP="004350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建築士の皆さん・</w:t>
                            </w:r>
                            <w:r w:rsidR="00CB7458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飲食店の皆</w:t>
                            </w:r>
                            <w:r w:rsid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さん</w:t>
                            </w:r>
                            <w:r w:rsidR="00CB7458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・</w:t>
                            </w: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ご近所の</w:t>
                            </w:r>
                            <w:r w:rsidR="00CB7458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皆</w:t>
                            </w:r>
                            <w:r w:rsid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さん</w:t>
                            </w:r>
                            <w:r w:rsidR="00CB7458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、</w:t>
                            </w:r>
                          </w:p>
                          <w:p w14:paraId="07352BFB" w14:textId="19C91FAA" w:rsidR="004304F6" w:rsidRPr="008C4465" w:rsidRDefault="0043504C" w:rsidP="00515D6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お近くの建築士会で</w:t>
                            </w:r>
                            <w:r w:rsidR="004304F6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換気アドバイス講</w:t>
                            </w: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習</w:t>
                            </w:r>
                            <w:r w:rsidR="00607DB5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が</w:t>
                            </w: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始</w:t>
                            </w:r>
                            <w:r w:rsidR="00AE76FC"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まり</w:t>
                            </w:r>
                            <w:r w:rsidRPr="008C4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E85A7" id="_x0000_s1030" type="#_x0000_t202" style="position:absolute;margin-left:0;margin-top:.9pt;width:539.8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" fillcolor="#2f5496 [2404]" strokeweight="3.5pt">
                <v:stroke linestyle="thinThin"/>
                <v:textbox style="mso-fit-shape-to-text:t">
                  <w:txbxContent>
                    <w:p w14:paraId="75BD91FC" w14:textId="46A6CA6D" w:rsidR="008065BA" w:rsidRPr="008C4465" w:rsidRDefault="008065BA" w:rsidP="004350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建築士の皆さん・</w:t>
                      </w:r>
                      <w:r w:rsidR="00CB7458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飲食店の皆</w:t>
                      </w:r>
                      <w:r w:rsid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さん</w:t>
                      </w:r>
                      <w:r w:rsidR="00CB7458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・</w:t>
                      </w: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ご近所の</w:t>
                      </w:r>
                      <w:r w:rsidR="00CB7458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皆</w:t>
                      </w:r>
                      <w:r w:rsid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さん</w:t>
                      </w:r>
                      <w:r w:rsidR="00CB7458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、</w:t>
                      </w:r>
                    </w:p>
                    <w:p w14:paraId="07352BFB" w14:textId="19C91FAA" w:rsidR="004304F6" w:rsidRPr="008C4465" w:rsidRDefault="0043504C" w:rsidP="00515D6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お近くの建築士会で</w:t>
                      </w:r>
                      <w:r w:rsidR="004304F6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換気アドバイス講</w:t>
                      </w: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習</w:t>
                      </w:r>
                      <w:r w:rsidR="00607DB5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が</w:t>
                      </w: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始</w:t>
                      </w:r>
                      <w:r w:rsidR="00AE76FC"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まり</w:t>
                      </w:r>
                      <w:r w:rsidRPr="008C44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850C8C" w14:textId="6726B91A" w:rsidR="00491308" w:rsidRDefault="00491308">
      <w:pPr>
        <w:widowControl/>
        <w:jc w:val="left"/>
        <w:rPr>
          <w:rFonts w:ascii="游ゴシック" w:eastAsia="游ゴシック" w:hAnsi="Courier New" w:cs="Courier New"/>
          <w:sz w:val="36"/>
          <w:szCs w:val="36"/>
        </w:rPr>
      </w:pPr>
    </w:p>
    <w:p w14:paraId="54931BF7" w14:textId="69353A0D" w:rsidR="00CA12EC" w:rsidRPr="00CA12EC" w:rsidRDefault="00515D64" w:rsidP="00CA12EC">
      <w:pPr>
        <w:pStyle w:val="a8"/>
        <w:rPr>
          <w:sz w:val="36"/>
          <w:szCs w:val="36"/>
        </w:rPr>
      </w:pPr>
      <w:r>
        <w:rPr>
          <w:rFonts w:hint="eastAsia"/>
          <w:sz w:val="36"/>
          <w:szCs w:val="36"/>
        </w:rPr>
        <w:t>この面は</w:t>
      </w:r>
      <w:r w:rsidR="00CA12EC" w:rsidRPr="00CA12EC">
        <w:rPr>
          <w:rFonts w:hint="eastAsia"/>
          <w:sz w:val="36"/>
          <w:szCs w:val="36"/>
        </w:rPr>
        <w:t>「講習開催情報（開催地・開催日・申込先等）を各建築士会事務局が記述するなど、自由にお使いください。」</w:t>
      </w:r>
    </w:p>
    <w:p w14:paraId="6BFE048E" w14:textId="0B01B247" w:rsidR="00241931" w:rsidRDefault="00241931">
      <w:pPr>
        <w:widowControl/>
        <w:jc w:val="left"/>
      </w:pPr>
    </w:p>
    <w:p w14:paraId="5B20F67A" w14:textId="1A9C985D" w:rsidR="00241931" w:rsidRDefault="00241931">
      <w:pPr>
        <w:widowControl/>
        <w:jc w:val="left"/>
      </w:pPr>
    </w:p>
    <w:p w14:paraId="048DECCC" w14:textId="5EDE951B" w:rsidR="00241931" w:rsidRDefault="00241931">
      <w:pPr>
        <w:widowControl/>
        <w:jc w:val="left"/>
      </w:pPr>
    </w:p>
    <w:p w14:paraId="566FF5E5" w14:textId="16BDDC0F" w:rsidR="00241931" w:rsidRDefault="002A44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E7C2B" wp14:editId="2D404DD5">
                <wp:simplePos x="0" y="0"/>
                <wp:positionH relativeFrom="column">
                  <wp:posOffset>5442423</wp:posOffset>
                </wp:positionH>
                <wp:positionV relativeFrom="paragraph">
                  <wp:posOffset>100330</wp:posOffset>
                </wp:positionV>
                <wp:extent cx="1243330" cy="339725"/>
                <wp:effectExtent l="0" t="0" r="13970" b="222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339725"/>
                        </a:xfrm>
                        <a:prstGeom prst="roundRect">
                          <a:avLst>
                            <a:gd name="adj" fmla="val 22700"/>
                          </a:avLst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E3ED7" w14:textId="77777777" w:rsidR="00BA65EC" w:rsidRPr="002A449A" w:rsidRDefault="00BA65EC" w:rsidP="00BA65EC">
                            <w:pPr>
                              <w:spacing w:line="36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44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講習会の詳細は裏面に</w:t>
                            </w:r>
                          </w:p>
                          <w:p w14:paraId="2E432DF5" w14:textId="77777777" w:rsidR="00BA65EC" w:rsidRDefault="00BA65EC" w:rsidP="00BA6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EE7C2B" id="四角形: 角を丸くする 4" o:spid="_x0000_s1031" style="position:absolute;margin-left:428.55pt;margin-top:7.9pt;width:97.9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" fillcolor="#44546a [3215]" strokecolor="#1f3763 [1604]" strokeweight="1pt">
                <v:stroke joinstyle="miter"/>
                <v:textbox inset="0,0,0,0">
                  <w:txbxContent>
                    <w:p w14:paraId="54AE3ED7" w14:textId="77777777" w:rsidR="00BA65EC" w:rsidRPr="002A449A" w:rsidRDefault="00BA65EC" w:rsidP="00BA65EC">
                      <w:pPr>
                        <w:spacing w:line="360" w:lineRule="exact"/>
                        <w:rPr>
                          <w:rFonts w:asciiTheme="majorHAnsi" w:eastAsia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A44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18"/>
                        </w:rPr>
                        <w:t>講習会の詳細は裏面に</w:t>
                      </w:r>
                    </w:p>
                    <w:p w14:paraId="2E432DF5" w14:textId="77777777" w:rsidR="00BA65EC" w:rsidRDefault="00BA65EC" w:rsidP="00BA65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74556F" w14:textId="6703C588" w:rsidR="00CA12EC" w:rsidRDefault="00CA12EC">
      <w:pPr>
        <w:widowControl/>
        <w:jc w:val="left"/>
      </w:pPr>
    </w:p>
    <w:p w14:paraId="1AD8F67C" w14:textId="03D13E8C" w:rsidR="00CA12EC" w:rsidRDefault="00CA12EC">
      <w:pPr>
        <w:widowControl/>
        <w:jc w:val="left"/>
      </w:pPr>
    </w:p>
    <w:p w14:paraId="6A63C377" w14:textId="104E94C2" w:rsidR="00CA12EC" w:rsidRDefault="00CA12EC">
      <w:pPr>
        <w:widowControl/>
        <w:jc w:val="left"/>
      </w:pPr>
    </w:p>
    <w:p w14:paraId="16374FC4" w14:textId="62FBCF0B" w:rsidR="00FB29B3" w:rsidRDefault="00FB29B3" w:rsidP="00FB29B3">
      <w:pPr>
        <w:snapToGrid w:val="0"/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換気アドバイス講習会「換気の状況、確認します！」</w:t>
      </w:r>
    </w:p>
    <w:p w14:paraId="7142C5B7" w14:textId="7998A93F" w:rsidR="00FB29B3" w:rsidRPr="00FB29B3" w:rsidRDefault="00FB29B3" w:rsidP="00FB29B3">
      <w:pPr>
        <w:snapToGrid w:val="0"/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密閉空間を避けるための換気アドバイス</w:t>
      </w:r>
    </w:p>
    <w:p w14:paraId="05301DED" w14:textId="77777777" w:rsidR="00FB29B3" w:rsidRDefault="00FB29B3" w:rsidP="00FB29B3">
      <w:pPr>
        <w:rPr>
          <w:rFonts w:ascii="HG丸ｺﾞｼｯｸM-PRO" w:eastAsia="HG丸ｺﾞｼｯｸM-PRO"/>
          <w:sz w:val="24"/>
          <w:lang w:eastAsia="zh-TW"/>
        </w:rPr>
      </w:pPr>
    </w:p>
    <w:p w14:paraId="404B141A" w14:textId="5252E01E" w:rsidR="00FB29B3" w:rsidRDefault="00FB29B3" w:rsidP="00FB29B3">
      <w:pPr>
        <w:tabs>
          <w:tab w:val="left" w:pos="1890"/>
        </w:tabs>
        <w:spacing w:line="0" w:lineRule="atLeast"/>
        <w:ind w:left="2160" w:hangingChars="900" w:hanging="21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1.換気アドバイス講習会　開催日時・会場</w:t>
      </w:r>
    </w:p>
    <w:p w14:paraId="29C97C6F" w14:textId="77777777" w:rsidR="00FB29B3" w:rsidRPr="006F1D1D" w:rsidRDefault="00FB29B3" w:rsidP="00FB29B3">
      <w:pPr>
        <w:tabs>
          <w:tab w:val="left" w:pos="1890"/>
        </w:tabs>
        <w:spacing w:line="0" w:lineRule="atLeast"/>
        <w:ind w:left="1800" w:hangingChars="900" w:hanging="1800"/>
        <w:rPr>
          <w:rFonts w:ascii="HG丸ｺﾞｼｯｸM-PRO" w:eastAsia="HG丸ｺﾞｼｯｸM-PRO"/>
          <w:sz w:val="20"/>
          <w:szCs w:val="20"/>
        </w:rPr>
      </w:pPr>
    </w:p>
    <w:tbl>
      <w:tblPr>
        <w:tblStyle w:val="af"/>
        <w:tblW w:w="10762" w:type="dxa"/>
        <w:jc w:val="center"/>
        <w:tblLook w:val="01E0" w:firstRow="1" w:lastRow="1" w:firstColumn="1" w:lastColumn="1" w:noHBand="0" w:noVBand="0"/>
      </w:tblPr>
      <w:tblGrid>
        <w:gridCol w:w="890"/>
        <w:gridCol w:w="3126"/>
        <w:gridCol w:w="4484"/>
        <w:gridCol w:w="1245"/>
        <w:gridCol w:w="1017"/>
      </w:tblGrid>
      <w:tr w:rsidR="007F1A6C" w:rsidRPr="007F1A6C" w14:paraId="3F01140B" w14:textId="7C7DF0BD" w:rsidTr="007F1A6C">
        <w:trPr>
          <w:jc w:val="center"/>
        </w:trPr>
        <w:tc>
          <w:tcPr>
            <w:tcW w:w="890" w:type="dxa"/>
          </w:tcPr>
          <w:p w14:paraId="1B4F0935" w14:textId="77777777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開催地</w:t>
            </w:r>
          </w:p>
        </w:tc>
        <w:tc>
          <w:tcPr>
            <w:tcW w:w="3126" w:type="dxa"/>
          </w:tcPr>
          <w:p w14:paraId="4220EEFA" w14:textId="711E2270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4484" w:type="dxa"/>
          </w:tcPr>
          <w:p w14:paraId="047CB38E" w14:textId="2C1C1B2C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会　場</w:t>
            </w:r>
          </w:p>
        </w:tc>
        <w:tc>
          <w:tcPr>
            <w:tcW w:w="1245" w:type="dxa"/>
          </w:tcPr>
          <w:p w14:paraId="50EEA9A0" w14:textId="47570A87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定員</w:t>
            </w:r>
          </w:p>
        </w:tc>
        <w:tc>
          <w:tcPr>
            <w:tcW w:w="1017" w:type="dxa"/>
          </w:tcPr>
          <w:p w14:paraId="0689803E" w14:textId="7EB0FB89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申込締切</w:t>
            </w:r>
          </w:p>
        </w:tc>
      </w:tr>
      <w:tr w:rsidR="007F1A6C" w:rsidRPr="007F1A6C" w14:paraId="458D575D" w14:textId="64098E7B" w:rsidTr="007F1A6C">
        <w:trPr>
          <w:jc w:val="center"/>
        </w:trPr>
        <w:tc>
          <w:tcPr>
            <w:tcW w:w="890" w:type="dxa"/>
            <w:vAlign w:val="center"/>
          </w:tcPr>
          <w:p w14:paraId="276AD273" w14:textId="777FA9F1" w:rsidR="007F1A6C" w:rsidRPr="007F1A6C" w:rsidRDefault="007F1A6C" w:rsidP="00A07F8A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西部</w:t>
            </w:r>
          </w:p>
        </w:tc>
        <w:tc>
          <w:tcPr>
            <w:tcW w:w="3126" w:type="dxa"/>
            <w:vAlign w:val="center"/>
          </w:tcPr>
          <w:p w14:paraId="48184132" w14:textId="134EA8E3" w:rsidR="007F1A6C" w:rsidRPr="007F1A6C" w:rsidRDefault="007F1A6C" w:rsidP="00A07F8A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10月27日（水）14時から</w:t>
            </w:r>
          </w:p>
        </w:tc>
        <w:tc>
          <w:tcPr>
            <w:tcW w:w="4484" w:type="dxa"/>
            <w:vAlign w:val="center"/>
          </w:tcPr>
          <w:p w14:paraId="78C55651" w14:textId="35AAA75C" w:rsidR="007F1A6C" w:rsidRPr="007F1A6C" w:rsidRDefault="007F1A6C" w:rsidP="000428B8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袋井南コミュニティセンター　１階</w:t>
            </w:r>
          </w:p>
        </w:tc>
        <w:tc>
          <w:tcPr>
            <w:tcW w:w="1245" w:type="dxa"/>
          </w:tcPr>
          <w:p w14:paraId="448AA7B6" w14:textId="22522106" w:rsidR="007F1A6C" w:rsidRPr="007F1A6C" w:rsidRDefault="007F1A6C" w:rsidP="00FF7848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５０人</w:t>
            </w:r>
          </w:p>
        </w:tc>
        <w:tc>
          <w:tcPr>
            <w:tcW w:w="1017" w:type="dxa"/>
          </w:tcPr>
          <w:p w14:paraId="5DABFB38" w14:textId="7EE21326" w:rsidR="007F1A6C" w:rsidRPr="007F1A6C" w:rsidRDefault="007F1A6C" w:rsidP="007F1A6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10/20</w:t>
            </w:r>
          </w:p>
        </w:tc>
      </w:tr>
      <w:tr w:rsidR="007F1A6C" w:rsidRPr="007F1A6C" w14:paraId="1FE7739D" w14:textId="29D17AD2" w:rsidTr="007F1A6C">
        <w:trPr>
          <w:jc w:val="center"/>
        </w:trPr>
        <w:tc>
          <w:tcPr>
            <w:tcW w:w="890" w:type="dxa"/>
            <w:vAlign w:val="center"/>
          </w:tcPr>
          <w:p w14:paraId="5A5D6107" w14:textId="6A082D1D" w:rsidR="007F1A6C" w:rsidRPr="007F1A6C" w:rsidRDefault="007F1A6C" w:rsidP="00FF7848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中部</w:t>
            </w:r>
          </w:p>
        </w:tc>
        <w:tc>
          <w:tcPr>
            <w:tcW w:w="3126" w:type="dxa"/>
            <w:vAlign w:val="center"/>
          </w:tcPr>
          <w:p w14:paraId="4B602601" w14:textId="3FEB3BFA" w:rsidR="007F1A6C" w:rsidRPr="007F1A6C" w:rsidRDefault="007F1A6C" w:rsidP="00FF7848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11月18日（木）１４時から</w:t>
            </w:r>
          </w:p>
        </w:tc>
        <w:tc>
          <w:tcPr>
            <w:tcW w:w="4484" w:type="dxa"/>
            <w:vAlign w:val="center"/>
          </w:tcPr>
          <w:p w14:paraId="622E28FE" w14:textId="7E121E7C" w:rsidR="007F1A6C" w:rsidRPr="007F1A6C" w:rsidRDefault="007F1A6C" w:rsidP="00FF7848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静岡市産学交流センター（ペガサート）６階</w:t>
            </w:r>
          </w:p>
        </w:tc>
        <w:tc>
          <w:tcPr>
            <w:tcW w:w="1245" w:type="dxa"/>
          </w:tcPr>
          <w:p w14:paraId="360DD917" w14:textId="123533F1" w:rsidR="007F1A6C" w:rsidRPr="007F1A6C" w:rsidRDefault="007F1A6C" w:rsidP="00FF7848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５０人</w:t>
            </w:r>
          </w:p>
        </w:tc>
        <w:tc>
          <w:tcPr>
            <w:tcW w:w="1017" w:type="dxa"/>
          </w:tcPr>
          <w:p w14:paraId="64619E35" w14:textId="6D51A939" w:rsidR="007F1A6C" w:rsidRPr="007F1A6C" w:rsidRDefault="007F1A6C" w:rsidP="007F1A6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11/11</w:t>
            </w:r>
          </w:p>
        </w:tc>
      </w:tr>
      <w:tr w:rsidR="007F1A6C" w:rsidRPr="007F1A6C" w14:paraId="7321200E" w14:textId="0FFF41E1" w:rsidTr="007F1A6C">
        <w:trPr>
          <w:jc w:val="center"/>
        </w:trPr>
        <w:tc>
          <w:tcPr>
            <w:tcW w:w="890" w:type="dxa"/>
            <w:vAlign w:val="center"/>
          </w:tcPr>
          <w:p w14:paraId="0D4B11A0" w14:textId="0F1E69DD" w:rsidR="007F1A6C" w:rsidRPr="007F1A6C" w:rsidRDefault="007F1A6C" w:rsidP="00FF7848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東部</w:t>
            </w:r>
          </w:p>
        </w:tc>
        <w:tc>
          <w:tcPr>
            <w:tcW w:w="3126" w:type="dxa"/>
            <w:vAlign w:val="center"/>
          </w:tcPr>
          <w:p w14:paraId="13EFD476" w14:textId="05555500" w:rsidR="007F1A6C" w:rsidRPr="007F1A6C" w:rsidRDefault="007F1A6C" w:rsidP="00FF7848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12月　3日（金）１４時から</w:t>
            </w:r>
          </w:p>
        </w:tc>
        <w:tc>
          <w:tcPr>
            <w:tcW w:w="4484" w:type="dxa"/>
            <w:vAlign w:val="center"/>
          </w:tcPr>
          <w:p w14:paraId="59E2F6C1" w14:textId="22406032" w:rsidR="007F1A6C" w:rsidRPr="007F1A6C" w:rsidRDefault="007F1A6C" w:rsidP="00FF7848">
            <w:pPr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沼津市プラザベルデ　４０２号室</w:t>
            </w:r>
          </w:p>
        </w:tc>
        <w:tc>
          <w:tcPr>
            <w:tcW w:w="1245" w:type="dxa"/>
          </w:tcPr>
          <w:p w14:paraId="68CA35F6" w14:textId="1E166990" w:rsidR="007F1A6C" w:rsidRPr="007F1A6C" w:rsidRDefault="007F1A6C" w:rsidP="00FF7848">
            <w:pPr>
              <w:jc w:val="center"/>
              <w:rPr>
                <w:rFonts w:ascii="HG丸ｺﾞｼｯｸM-PRO" w:eastAsia="HG丸ｺﾞｼｯｸM-PRO"/>
              </w:rPr>
            </w:pPr>
            <w:r w:rsidRPr="007F1A6C">
              <w:rPr>
                <w:rFonts w:ascii="HG丸ｺﾞｼｯｸM-PRO" w:eastAsia="HG丸ｺﾞｼｯｸM-PRO" w:hint="eastAsia"/>
              </w:rPr>
              <w:t>５０人</w:t>
            </w:r>
          </w:p>
        </w:tc>
        <w:tc>
          <w:tcPr>
            <w:tcW w:w="1017" w:type="dxa"/>
          </w:tcPr>
          <w:p w14:paraId="4E8F1A6C" w14:textId="70D5EAF6" w:rsidR="007F1A6C" w:rsidRPr="007F1A6C" w:rsidRDefault="007F1A6C" w:rsidP="007F1A6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11/26</w:t>
            </w:r>
          </w:p>
        </w:tc>
      </w:tr>
    </w:tbl>
    <w:p w14:paraId="655DD24E" w14:textId="77777777" w:rsidR="00FB29B3" w:rsidRDefault="00FB29B3" w:rsidP="00FF7848">
      <w:pPr>
        <w:jc w:val="left"/>
        <w:rPr>
          <w:rFonts w:ascii="HG丸ｺﾞｼｯｸM-PRO" w:eastAsia="HG丸ｺﾞｼｯｸM-PRO"/>
          <w:sz w:val="24"/>
        </w:rPr>
      </w:pPr>
    </w:p>
    <w:p w14:paraId="096C8BE4" w14:textId="7C61D0B0" w:rsidR="00FF7848" w:rsidRPr="00FF7848" w:rsidRDefault="00FF7848" w:rsidP="00FF7848">
      <w:pPr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２．共催</w:t>
      </w:r>
    </w:p>
    <w:p w14:paraId="243F6D44" w14:textId="433502A5" w:rsidR="00FF7848" w:rsidRPr="00FF7848" w:rsidRDefault="00FF7848" w:rsidP="00FF7848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公益社団法人 静岡県</w:t>
      </w:r>
      <w:r w:rsidRPr="00FF7848">
        <w:rPr>
          <w:rFonts w:ascii="HG丸ｺﾞｼｯｸM-PRO" w:eastAsia="HG丸ｺﾞｼｯｸM-PRO" w:hint="eastAsia"/>
          <w:sz w:val="24"/>
        </w:rPr>
        <w:t>建築士会</w:t>
      </w:r>
      <w:r w:rsidR="00D01D32">
        <w:rPr>
          <w:rFonts w:ascii="HG丸ｺﾞｼｯｸM-PRO" w:eastAsia="HG丸ｺﾞｼｯｸM-PRO" w:hint="eastAsia"/>
          <w:sz w:val="24"/>
        </w:rPr>
        <w:t xml:space="preserve">　自然災害対策特別委員会</w:t>
      </w:r>
      <w:r>
        <w:rPr>
          <w:rFonts w:ascii="HG丸ｺﾞｼｯｸM-PRO" w:eastAsia="HG丸ｺﾞｼｯｸM-PRO" w:hint="eastAsia"/>
          <w:sz w:val="24"/>
        </w:rPr>
        <w:t>、</w:t>
      </w:r>
      <w:r w:rsidRPr="00FF7848">
        <w:rPr>
          <w:rFonts w:ascii="HG丸ｺﾞｼｯｸM-PRO" w:eastAsia="HG丸ｺﾞｼｯｸM-PRO" w:hint="eastAsia"/>
          <w:sz w:val="24"/>
        </w:rPr>
        <w:t>公益社団法人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FF7848">
        <w:rPr>
          <w:rFonts w:ascii="HG丸ｺﾞｼｯｸM-PRO" w:eastAsia="HG丸ｺﾞｼｯｸM-PRO" w:hint="eastAsia"/>
          <w:sz w:val="24"/>
        </w:rPr>
        <w:t>日本建築士会連合会</w:t>
      </w:r>
    </w:p>
    <w:p w14:paraId="304F8F76" w14:textId="77777777" w:rsidR="00FF7848" w:rsidRPr="00FF7848" w:rsidRDefault="00FF7848" w:rsidP="00FF7848">
      <w:pPr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３．講義形式</w:t>
      </w:r>
    </w:p>
    <w:p w14:paraId="773F7FD3" w14:textId="40843FB4" w:rsidR="00FF7848" w:rsidRDefault="00FF7848" w:rsidP="00FF7848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ＤＶＤ</w:t>
      </w:r>
      <w:r>
        <w:rPr>
          <w:rFonts w:ascii="HG丸ｺﾞｼｯｸM-PRO" w:eastAsia="HG丸ｺﾞｼｯｸM-PRO" w:hint="eastAsia"/>
          <w:sz w:val="24"/>
        </w:rPr>
        <w:t>による講習になります。</w:t>
      </w:r>
    </w:p>
    <w:p w14:paraId="6AA72928" w14:textId="2E03DDED" w:rsidR="00FF7848" w:rsidRPr="00FF7848" w:rsidRDefault="00FF7848" w:rsidP="00FF7848">
      <w:pPr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４．受講料</w:t>
      </w:r>
    </w:p>
    <w:p w14:paraId="7D4517A0" w14:textId="7093C979" w:rsidR="00FF7848" w:rsidRPr="00FF7848" w:rsidRDefault="00FF7848" w:rsidP="00FF7848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受講料</w:t>
      </w:r>
      <w:r w:rsidRPr="00FF7848">
        <w:rPr>
          <w:rFonts w:ascii="HG丸ｺﾞｼｯｸM-PRO" w:eastAsia="HG丸ｺﾞｼｯｸM-PRO"/>
          <w:sz w:val="24"/>
        </w:rPr>
        <w:t xml:space="preserve"> 無料</w:t>
      </w:r>
      <w:r w:rsidR="00F81F03">
        <w:rPr>
          <w:rFonts w:ascii="HG丸ｺﾞｼｯｸM-PRO" w:eastAsia="HG丸ｺﾞｼｯｸM-PRO" w:hint="eastAsia"/>
          <w:sz w:val="24"/>
        </w:rPr>
        <w:t>・</w:t>
      </w:r>
      <w:r w:rsidRPr="00FF7848">
        <w:rPr>
          <w:rFonts w:ascii="HG丸ｺﾞｼｯｸM-PRO" w:eastAsia="HG丸ｺﾞｼｯｸM-PRO" w:hint="eastAsia"/>
          <w:sz w:val="24"/>
        </w:rPr>
        <w:t>テキスト代</w:t>
      </w:r>
      <w:r w:rsidRPr="00FF7848">
        <w:rPr>
          <w:rFonts w:ascii="HG丸ｺﾞｼｯｸM-PRO" w:eastAsia="HG丸ｺﾞｼｯｸM-PRO"/>
          <w:sz w:val="24"/>
        </w:rPr>
        <w:t xml:space="preserve"> 無料</w:t>
      </w:r>
    </w:p>
    <w:p w14:paraId="5EA84CC9" w14:textId="06EE3347" w:rsidR="00FF7848" w:rsidRPr="00FF7848" w:rsidRDefault="00FF7848" w:rsidP="00FF7848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「換気の状況、確認します！</w:t>
      </w:r>
      <w:r w:rsidRPr="00FF7848">
        <w:rPr>
          <w:rFonts w:ascii="HG丸ｺﾞｼｯｸM-PRO" w:eastAsia="HG丸ｺﾞｼｯｸM-PRO"/>
          <w:sz w:val="24"/>
        </w:rPr>
        <w:t xml:space="preserve"> 密閉空間を避けるための換気アドバイス」</w:t>
      </w:r>
      <w:r w:rsidR="00F81F03">
        <w:rPr>
          <w:rFonts w:ascii="HG丸ｺﾞｼｯｸM-PRO" w:eastAsia="HG丸ｺﾞｼｯｸM-PRO" w:hint="eastAsia"/>
          <w:sz w:val="24"/>
        </w:rPr>
        <w:t>テキスト</w:t>
      </w:r>
      <w:r w:rsidRPr="00FF7848">
        <w:rPr>
          <w:rFonts w:ascii="HG丸ｺﾞｼｯｸM-PRO" w:eastAsia="HG丸ｺﾞｼｯｸM-PRO"/>
          <w:sz w:val="24"/>
        </w:rPr>
        <w:t>23 ページ</w:t>
      </w:r>
    </w:p>
    <w:p w14:paraId="645644E6" w14:textId="1BFE4456" w:rsidR="00FF7848" w:rsidRDefault="00FF7848" w:rsidP="00FF7848">
      <w:pPr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５．</w:t>
      </w:r>
      <w:r w:rsidR="00F81F03">
        <w:rPr>
          <w:rFonts w:ascii="HG丸ｺﾞｼｯｸM-PRO" w:eastAsia="HG丸ｺﾞｼｯｸM-PRO" w:hint="eastAsia"/>
          <w:sz w:val="24"/>
        </w:rPr>
        <w:t>申込方法</w:t>
      </w:r>
    </w:p>
    <w:p w14:paraId="39F2A31D" w14:textId="085E597F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「受講申込書」に必要事項を記入し、</w:t>
      </w:r>
      <w:r w:rsidRPr="007015F7">
        <w:rPr>
          <w:rFonts w:ascii="HG丸ｺﾞｼｯｸM-PRO" w:eastAsia="HG丸ｺﾞｼｯｸM-PRO" w:hint="eastAsia"/>
          <w:sz w:val="24"/>
          <w:u w:val="single"/>
        </w:rPr>
        <w:t>各会場の開催日の一週間前までに</w:t>
      </w:r>
      <w:r w:rsidRPr="00F81F03">
        <w:rPr>
          <w:rFonts w:ascii="HG丸ｺﾞｼｯｸM-PRO" w:eastAsia="HG丸ｺﾞｼｯｸM-PRO" w:hint="eastAsia"/>
          <w:sz w:val="24"/>
        </w:rPr>
        <w:t>、（公社）静岡県建築士</w:t>
      </w:r>
    </w:p>
    <w:p w14:paraId="2C686495" w14:textId="7E469010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会（下記）</w:t>
      </w:r>
      <w:r w:rsidRPr="00F81F03">
        <w:rPr>
          <w:rFonts w:ascii="HG丸ｺﾞｼｯｸM-PRO" w:eastAsia="HG丸ｺﾞｼｯｸM-PRO"/>
          <w:sz w:val="24"/>
        </w:rPr>
        <w:t>FAX、メールのいずれかの方法により申し込みをしてください。</w:t>
      </w:r>
    </w:p>
    <w:p w14:paraId="36A0B03F" w14:textId="36872479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※メールの場合は、下記の必要事項を記入して申し込んでください。</w:t>
      </w:r>
    </w:p>
    <w:p w14:paraId="4D963D7F" w14:textId="717568B0" w:rsidR="00F81F03" w:rsidRPr="00F81F03" w:rsidRDefault="00F81F03" w:rsidP="00F81F03">
      <w:pPr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６</w:t>
      </w:r>
      <w:r>
        <w:rPr>
          <w:rFonts w:ascii="HG丸ｺﾞｼｯｸM-PRO" w:eastAsia="HG丸ｺﾞｼｯｸM-PRO" w:hint="eastAsia"/>
          <w:sz w:val="24"/>
        </w:rPr>
        <w:t>．</w:t>
      </w:r>
      <w:r w:rsidRPr="00F81F03">
        <w:rPr>
          <w:rFonts w:ascii="HG丸ｺﾞｼｯｸM-PRO" w:eastAsia="HG丸ｺﾞｼｯｸM-PRO"/>
          <w:sz w:val="24"/>
        </w:rPr>
        <w:t>申込先・問合せ先</w:t>
      </w:r>
    </w:p>
    <w:p w14:paraId="17C21E76" w14:textId="34717F36" w:rsidR="00F81F03" w:rsidRPr="00F81F03" w:rsidRDefault="00F81F03" w:rsidP="00F81F0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（公社）静岡県建築士会</w:t>
      </w:r>
      <w:r w:rsidRPr="00F81F03">
        <w:rPr>
          <w:rFonts w:ascii="HG丸ｺﾞｼｯｸM-PRO" w:eastAsia="HG丸ｺﾞｼｯｸM-PRO"/>
          <w:sz w:val="24"/>
        </w:rPr>
        <w:t xml:space="preserve"> 東部ブロック事務局</w:t>
      </w:r>
      <w:r w:rsidR="00D01D32">
        <w:rPr>
          <w:rFonts w:ascii="HG丸ｺﾞｼｯｸM-PRO" w:eastAsia="HG丸ｺﾞｼｯｸM-PRO" w:hint="eastAsia"/>
          <w:sz w:val="24"/>
        </w:rPr>
        <w:t xml:space="preserve">　</w:t>
      </w:r>
    </w:p>
    <w:p w14:paraId="0D1748DF" w14:textId="77777777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〒</w:t>
      </w:r>
      <w:r w:rsidRPr="00F81F03">
        <w:rPr>
          <w:rFonts w:ascii="HG丸ｺﾞｼｯｸM-PRO" w:eastAsia="HG丸ｺﾞｼｯｸM-PRO"/>
          <w:sz w:val="24"/>
        </w:rPr>
        <w:t>410-0801 静岡県沼津市大手町 4-3-36 寺王ビル</w:t>
      </w:r>
    </w:p>
    <w:p w14:paraId="515348BC" w14:textId="77777777" w:rsidR="00F81F03" w:rsidRPr="00F81F03" w:rsidRDefault="00F81F03" w:rsidP="00F81F0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/>
          <w:sz w:val="24"/>
        </w:rPr>
        <w:t>TEL.055-939-8210 FAX.055-939-8220 E-mail: honkai@shizu-shikai.com</w:t>
      </w:r>
    </w:p>
    <w:p w14:paraId="031A3735" w14:textId="3DD44B17" w:rsidR="00F81F03" w:rsidRDefault="00F81F03" w:rsidP="00F81F0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ﾎｰﾑﾍﾟｰｼﾞ</w:t>
      </w:r>
      <w:r w:rsidRPr="00F81F03">
        <w:rPr>
          <w:rFonts w:ascii="HG丸ｺﾞｼｯｸM-PRO" w:eastAsia="HG丸ｺﾞｼｯｸM-PRO"/>
          <w:sz w:val="24"/>
        </w:rPr>
        <w:t xml:space="preserve"> URL </w:t>
      </w:r>
      <w:hyperlink r:id="rId8" w:history="1">
        <w:r w:rsidR="007015F7" w:rsidRPr="00B84FE4">
          <w:rPr>
            <w:rStyle w:val="af0"/>
            <w:rFonts w:ascii="HG丸ｺﾞｼｯｸM-PRO" w:eastAsia="HG丸ｺﾞｼｯｸM-PRO"/>
            <w:sz w:val="24"/>
          </w:rPr>
          <w:t>http://www.shizu-shikai.com</w:t>
        </w:r>
      </w:hyperlink>
    </w:p>
    <w:p w14:paraId="024D9E2D" w14:textId="4BE3D126" w:rsidR="007015F7" w:rsidRDefault="00036FC6" w:rsidP="007F1A6C">
      <w:pPr>
        <w:ind w:leftChars="100" w:left="210"/>
        <w:jc w:val="left"/>
        <w:rPr>
          <w:rFonts w:ascii="HG丸ｺﾞｼｯｸM-PRO" w:eastAsia="HG丸ｺﾞｼｯｸM-PRO"/>
          <w:sz w:val="24"/>
        </w:rPr>
      </w:pPr>
      <w:r w:rsidRPr="007F1A6C">
        <w:rPr>
          <w:rFonts w:ascii="HG丸ｺﾞｼｯｸM-PRO" w:eastAsia="HG丸ｺﾞｼｯｸM-PRO" w:hint="eastAsia"/>
          <w:sz w:val="24"/>
        </w:rPr>
        <w:t>＊</w:t>
      </w:r>
      <w:r>
        <w:rPr>
          <w:rFonts w:ascii="HG丸ｺﾞｼｯｸM-PRO" w:eastAsia="HG丸ｺﾞｼｯｸM-PRO" w:hint="eastAsia"/>
          <w:sz w:val="24"/>
        </w:rPr>
        <w:t>申込み対象は、静岡県建築士会会員のみとなります。</w:t>
      </w:r>
      <w:r w:rsidR="007F1A6C" w:rsidRPr="007F1A6C">
        <w:rPr>
          <w:rFonts w:ascii="HG丸ｺﾞｼｯｸM-PRO" w:eastAsia="HG丸ｺﾞｼｯｸM-PRO"/>
          <w:sz w:val="24"/>
        </w:rPr>
        <w:cr/>
      </w:r>
      <w:r w:rsidR="007F1A6C" w:rsidRPr="007F1A6C">
        <w:rPr>
          <w:rFonts w:ascii="HG丸ｺﾞｼｯｸM-PRO" w:eastAsia="HG丸ｺﾞｼｯｸM-PRO" w:hint="eastAsia"/>
          <w:sz w:val="24"/>
        </w:rPr>
        <w:t>＊</w:t>
      </w:r>
      <w:r w:rsidR="00527AEF">
        <w:rPr>
          <w:rFonts w:ascii="HG丸ｺﾞｼｯｸM-PRO" w:eastAsia="HG丸ｺﾞｼｯｸM-PRO" w:hint="eastAsia"/>
          <w:sz w:val="24"/>
        </w:rPr>
        <w:t>講習会参加には、</w:t>
      </w:r>
      <w:r w:rsidR="0058763F">
        <w:rPr>
          <w:rFonts w:ascii="HG丸ｺﾞｼｯｸM-PRO" w:eastAsia="HG丸ｺﾞｼｯｸM-PRO" w:hint="eastAsia"/>
          <w:sz w:val="24"/>
        </w:rPr>
        <w:t>入場への</w:t>
      </w:r>
      <w:r w:rsidR="00527AEF">
        <w:rPr>
          <w:rFonts w:ascii="HG丸ｺﾞｼｯｸM-PRO" w:eastAsia="HG丸ｺﾞｼｯｸM-PRO" w:hint="eastAsia"/>
          <w:sz w:val="24"/>
        </w:rPr>
        <w:t>マスクの着用および手の消毒をお願いします。</w:t>
      </w:r>
    </w:p>
    <w:p w14:paraId="422631E5" w14:textId="4E54FA81" w:rsidR="0013468B" w:rsidRDefault="007F1A6C" w:rsidP="0013468B">
      <w:pPr>
        <w:ind w:leftChars="100" w:left="210"/>
        <w:jc w:val="left"/>
        <w:rPr>
          <w:rFonts w:ascii="HG丸ｺﾞｼｯｸM-PRO" w:eastAsia="HG丸ｺﾞｼｯｸM-PRO"/>
          <w:sz w:val="24"/>
        </w:rPr>
      </w:pPr>
      <w:r w:rsidRPr="007F1A6C">
        <w:rPr>
          <w:rFonts w:ascii="HG丸ｺﾞｼｯｸM-PRO" w:eastAsia="HG丸ｺﾞｼｯｸM-PRO" w:hint="eastAsia"/>
          <w:sz w:val="24"/>
        </w:rPr>
        <w:t>＊この講習は、建築</w:t>
      </w:r>
      <w:r w:rsidRPr="007F1A6C">
        <w:rPr>
          <w:rFonts w:ascii="HG丸ｺﾞｼｯｸM-PRO" w:eastAsia="HG丸ｺﾞｼｯｸM-PRO"/>
          <w:sz w:val="24"/>
        </w:rPr>
        <w:t>CPD 情報提供制度認定プログラム講習となっております。</w:t>
      </w:r>
      <w:r w:rsidRPr="007F1A6C">
        <w:rPr>
          <w:rFonts w:ascii="HG丸ｺﾞｼｯｸM-PRO" w:eastAsia="HG丸ｺﾞｼｯｸM-PRO"/>
          <w:sz w:val="24"/>
        </w:rPr>
        <w:cr/>
      </w:r>
      <w:r w:rsidRPr="007F1A6C">
        <w:rPr>
          <w:rFonts w:ascii="HG丸ｺﾞｼｯｸM-PRO" w:eastAsia="HG丸ｺﾞｼｯｸM-PRO" w:hint="eastAsia"/>
          <w:sz w:val="24"/>
        </w:rPr>
        <w:t>＊</w:t>
      </w:r>
      <w:r>
        <w:rPr>
          <w:rFonts w:ascii="HG丸ｺﾞｼｯｸM-PRO" w:eastAsia="HG丸ｺﾞｼｯｸM-PRO" w:hint="eastAsia"/>
          <w:sz w:val="24"/>
        </w:rPr>
        <w:t>講習修了者には名簿への登録を行い、希望者には県建築士会HPに公表します。</w:t>
      </w:r>
    </w:p>
    <w:p w14:paraId="5B59F392" w14:textId="2DFBBD6C" w:rsidR="00FB29B3" w:rsidRDefault="0013468B" w:rsidP="0013468B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連合会ＨＰにて講習済みの会員も希望者は</w:t>
      </w:r>
      <w:r>
        <w:rPr>
          <w:rFonts w:ascii="HG丸ｺﾞｼｯｸM-PRO" w:eastAsia="HG丸ｺﾞｼｯｸM-PRO" w:hint="eastAsia"/>
          <w:sz w:val="24"/>
        </w:rPr>
        <w:t>県建築士会HPに公表します。</w:t>
      </w:r>
      <w:bookmarkStart w:id="0" w:name="_GoBack"/>
      <w:bookmarkEnd w:id="0"/>
    </w:p>
    <w:tbl>
      <w:tblPr>
        <w:tblStyle w:val="af"/>
        <w:tblpPr w:leftFromText="142" w:rightFromText="142" w:vertAnchor="text" w:horzAnchor="margin" w:tblpXSpec="center" w:tblpY="671"/>
        <w:tblW w:w="0" w:type="auto"/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438"/>
      </w:tblGrid>
      <w:tr w:rsidR="00F76579" w14:paraId="4AC0E07E" w14:textId="77777777" w:rsidTr="007015F7">
        <w:trPr>
          <w:trHeight w:val="52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DE3E0F2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76579">
              <w:rPr>
                <w:rFonts w:ascii="HG丸ｺﾞｼｯｸM-PRO" w:eastAsia="HG丸ｺﾞｼｯｸM-PRO" w:hint="eastAsia"/>
                <w:sz w:val="24"/>
              </w:rPr>
              <w:t>受講希望</w:t>
            </w:r>
            <w:r w:rsidRPr="00F76579">
              <w:rPr>
                <w:rFonts w:ascii="HG丸ｺﾞｼｯｸM-PRO" w:eastAsia="HG丸ｺﾞｼｯｸM-PRO"/>
                <w:sz w:val="24"/>
              </w:rPr>
              <w:t xml:space="preserve"> 開催地 </w:t>
            </w:r>
          </w:p>
          <w:p w14:paraId="6E20C9DF" w14:textId="3C97047E" w:rsidR="00F76579" w:rsidRDefault="00F76579" w:rsidP="00F765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F76579">
              <w:rPr>
                <w:rFonts w:ascii="HG丸ｺﾞｼｯｸM-PRO" w:eastAsia="HG丸ｺﾞｼｯｸM-PRO"/>
                <w:sz w:val="24"/>
              </w:rPr>
              <w:t>希望するものに</w:t>
            </w:r>
            <w:r>
              <w:rPr>
                <w:rFonts w:ascii="HG丸ｺﾞｼｯｸM-PRO" w:eastAsia="HG丸ｺﾞｼｯｸM-PRO" w:hint="eastAsia"/>
                <w:sz w:val="24"/>
              </w:rPr>
              <w:t>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36D1" w14:textId="5CAF96EB" w:rsidR="00F76579" w:rsidRDefault="007015F7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10/27：西部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F9ED94" w14:textId="7AB1A8A2" w:rsidR="00F76579" w:rsidRDefault="007015F7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11/18：中部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3F1C3822" w14:textId="4ED36274" w:rsidR="00F76579" w:rsidRDefault="007015F7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12/3：東部</w:t>
            </w:r>
          </w:p>
        </w:tc>
      </w:tr>
      <w:tr w:rsidR="00FB29B3" w14:paraId="46EE9517" w14:textId="77777777" w:rsidTr="007015F7">
        <w:trPr>
          <w:trHeight w:val="346"/>
        </w:trPr>
        <w:tc>
          <w:tcPr>
            <w:tcW w:w="2547" w:type="dxa"/>
            <w:vMerge w:val="restart"/>
            <w:vAlign w:val="center"/>
          </w:tcPr>
          <w:p w14:paraId="689C27C8" w14:textId="77777777" w:rsidR="00FB29B3" w:rsidRDefault="00FB29B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（ふりがな）</w:t>
            </w:r>
          </w:p>
          <w:p w14:paraId="49AEFFE5" w14:textId="77777777" w:rsidR="00FB29B3" w:rsidRDefault="00FB29B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7116" w:type="dxa"/>
            <w:gridSpan w:val="3"/>
            <w:tcBorders>
              <w:bottom w:val="dashSmallGap" w:sz="4" w:space="0" w:color="auto"/>
            </w:tcBorders>
          </w:tcPr>
          <w:p w14:paraId="599BBEAB" w14:textId="6DE1EAE2" w:rsidR="00FB29B3" w:rsidRDefault="00FB29B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B29B3" w14:paraId="2EA04496" w14:textId="77777777" w:rsidTr="007015F7">
        <w:trPr>
          <w:trHeight w:val="591"/>
        </w:trPr>
        <w:tc>
          <w:tcPr>
            <w:tcW w:w="2547" w:type="dxa"/>
            <w:vMerge/>
          </w:tcPr>
          <w:p w14:paraId="49DA6D92" w14:textId="77777777" w:rsidR="00FB29B3" w:rsidRDefault="00FB29B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1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BAA4830" w14:textId="1173C058" w:rsidR="00FB29B3" w:rsidRDefault="00FB29B3" w:rsidP="00036FC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6FC2905A" w14:textId="77777777" w:rsidTr="007015F7">
        <w:trPr>
          <w:trHeight w:val="897"/>
        </w:trPr>
        <w:tc>
          <w:tcPr>
            <w:tcW w:w="2547" w:type="dxa"/>
          </w:tcPr>
          <w:p w14:paraId="0E5E4BC6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966256F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76579">
              <w:rPr>
                <w:rFonts w:ascii="HG丸ｺﾞｼｯｸM-PRO" w:eastAsia="HG丸ｺﾞｼｯｸM-PRO" w:hint="eastAsia"/>
                <w:sz w:val="24"/>
              </w:rPr>
              <w:t>勤務先名称</w:t>
            </w:r>
          </w:p>
          <w:p w14:paraId="2EFAACED" w14:textId="3A93F68C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1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FD1357E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1C8CF38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5E990250" w14:textId="77777777" w:rsidTr="007015F7">
        <w:trPr>
          <w:trHeight w:val="897"/>
        </w:trPr>
        <w:tc>
          <w:tcPr>
            <w:tcW w:w="2547" w:type="dxa"/>
          </w:tcPr>
          <w:p w14:paraId="528D9D35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1DD4CF86" w14:textId="0A41EEED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  <w:p w14:paraId="24361343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16" w:type="dxa"/>
            <w:gridSpan w:val="3"/>
            <w:tcBorders>
              <w:top w:val="dashSmallGap" w:sz="4" w:space="0" w:color="auto"/>
            </w:tcBorders>
          </w:tcPr>
          <w:p w14:paraId="1E77BDAF" w14:textId="368E0B20" w:rsidR="00F76579" w:rsidRDefault="007015F7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2B4B644" w14:textId="77777777" w:rsidR="00F76579" w:rsidRDefault="00F76579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98DC3B0" w14:textId="54320128" w:rsidR="00F76579" w:rsidRDefault="00F76579" w:rsidP="00F7657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TEL:　　　　　　　　　　　mail：</w:t>
            </w:r>
          </w:p>
        </w:tc>
      </w:tr>
    </w:tbl>
    <w:p w14:paraId="3072820D" w14:textId="4D0908A1" w:rsidR="00744C01" w:rsidRDefault="0013468B" w:rsidP="007F1A6C">
      <w:pPr>
        <w:widowControl/>
        <w:jc w:val="left"/>
      </w:pPr>
      <w:r>
        <w:rPr>
          <w:rFonts w:ascii="HG丸ｺﾞｼｯｸM-PRO" w:eastAsia="HG丸ｺﾞｼｯｸM-PRO" w:hint="eastAsia"/>
          <w:sz w:val="24"/>
        </w:rPr>
        <w:t>－－－－－－－－－－－－－－－－－－－受講申込書－－－－－－－－－－－－－－－－－－－</w:t>
      </w:r>
    </w:p>
    <w:sectPr w:rsidR="00744C01" w:rsidSect="004304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0657" w14:textId="77777777" w:rsidR="00E13530" w:rsidRDefault="00E13530" w:rsidP="00777761">
      <w:r>
        <w:separator/>
      </w:r>
    </w:p>
  </w:endnote>
  <w:endnote w:type="continuationSeparator" w:id="0">
    <w:p w14:paraId="5A64C346" w14:textId="77777777" w:rsidR="00E13530" w:rsidRDefault="00E13530" w:rsidP="007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194D8" w14:textId="77777777" w:rsidR="00E13530" w:rsidRDefault="00E13530" w:rsidP="00777761">
      <w:r>
        <w:separator/>
      </w:r>
    </w:p>
  </w:footnote>
  <w:footnote w:type="continuationSeparator" w:id="0">
    <w:p w14:paraId="41A599E0" w14:textId="77777777" w:rsidR="00E13530" w:rsidRDefault="00E13530" w:rsidP="0077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CF4"/>
    <w:multiLevelType w:val="hybridMultilevel"/>
    <w:tmpl w:val="D6A28EEC"/>
    <w:lvl w:ilvl="0" w:tplc="02A826F2">
      <w:numFmt w:val="bullet"/>
      <w:lvlText w:val="■"/>
      <w:lvlJc w:val="left"/>
      <w:pPr>
        <w:ind w:left="84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2E2524"/>
    <w:multiLevelType w:val="hybridMultilevel"/>
    <w:tmpl w:val="636C8DE8"/>
    <w:lvl w:ilvl="0" w:tplc="02A826F2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510BE8"/>
    <w:multiLevelType w:val="hybridMultilevel"/>
    <w:tmpl w:val="FD7C26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1513E"/>
    <w:multiLevelType w:val="hybridMultilevel"/>
    <w:tmpl w:val="F97C9F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55082A"/>
    <w:multiLevelType w:val="hybridMultilevel"/>
    <w:tmpl w:val="D65AE0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17FC2"/>
    <w:multiLevelType w:val="hybridMultilevel"/>
    <w:tmpl w:val="0B88CB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7D2805"/>
    <w:multiLevelType w:val="hybridMultilevel"/>
    <w:tmpl w:val="9350D0BA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7323C2"/>
    <w:multiLevelType w:val="hybridMultilevel"/>
    <w:tmpl w:val="0A84B0C8"/>
    <w:lvl w:ilvl="0" w:tplc="04090003">
      <w:start w:val="1"/>
      <w:numFmt w:val="bullet"/>
      <w:lvlText w:val="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5FCD7DF8"/>
    <w:multiLevelType w:val="hybridMultilevel"/>
    <w:tmpl w:val="FB7EA0C4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6931AF"/>
    <w:multiLevelType w:val="hybridMultilevel"/>
    <w:tmpl w:val="81D2CE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B53AD8"/>
    <w:multiLevelType w:val="hybridMultilevel"/>
    <w:tmpl w:val="85FA4A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2005D4"/>
    <w:multiLevelType w:val="hybridMultilevel"/>
    <w:tmpl w:val="8DAC8A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B515AC"/>
    <w:multiLevelType w:val="hybridMultilevel"/>
    <w:tmpl w:val="F9364038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6"/>
    <w:rsid w:val="000015FB"/>
    <w:rsid w:val="00004113"/>
    <w:rsid w:val="00036FC6"/>
    <w:rsid w:val="000428B8"/>
    <w:rsid w:val="000540B3"/>
    <w:rsid w:val="000623F0"/>
    <w:rsid w:val="00085D24"/>
    <w:rsid w:val="0013464B"/>
    <w:rsid w:val="0013468B"/>
    <w:rsid w:val="001547F4"/>
    <w:rsid w:val="001555D5"/>
    <w:rsid w:val="00163285"/>
    <w:rsid w:val="0018451C"/>
    <w:rsid w:val="001C099F"/>
    <w:rsid w:val="001C6687"/>
    <w:rsid w:val="001E18CC"/>
    <w:rsid w:val="00211CC5"/>
    <w:rsid w:val="0022199B"/>
    <w:rsid w:val="00241931"/>
    <w:rsid w:val="002603B8"/>
    <w:rsid w:val="002A449A"/>
    <w:rsid w:val="002C360B"/>
    <w:rsid w:val="00355E48"/>
    <w:rsid w:val="003A3B01"/>
    <w:rsid w:val="003E7C44"/>
    <w:rsid w:val="004050D2"/>
    <w:rsid w:val="004304F6"/>
    <w:rsid w:val="0043504C"/>
    <w:rsid w:val="00491308"/>
    <w:rsid w:val="004A5B4C"/>
    <w:rsid w:val="004D6FDB"/>
    <w:rsid w:val="004D7B51"/>
    <w:rsid w:val="004F1F8B"/>
    <w:rsid w:val="00515D64"/>
    <w:rsid w:val="00527AEF"/>
    <w:rsid w:val="0053216E"/>
    <w:rsid w:val="0058763F"/>
    <w:rsid w:val="005D47F3"/>
    <w:rsid w:val="005F2486"/>
    <w:rsid w:val="00607DB5"/>
    <w:rsid w:val="00653D15"/>
    <w:rsid w:val="00675D61"/>
    <w:rsid w:val="006776E1"/>
    <w:rsid w:val="0069199A"/>
    <w:rsid w:val="006B3BA0"/>
    <w:rsid w:val="007015F7"/>
    <w:rsid w:val="007140AA"/>
    <w:rsid w:val="00744C01"/>
    <w:rsid w:val="007554D1"/>
    <w:rsid w:val="007641FA"/>
    <w:rsid w:val="00772CB8"/>
    <w:rsid w:val="00774E6B"/>
    <w:rsid w:val="00777761"/>
    <w:rsid w:val="00780BDA"/>
    <w:rsid w:val="007B7E4E"/>
    <w:rsid w:val="007C60BB"/>
    <w:rsid w:val="007D2CF3"/>
    <w:rsid w:val="007F1A6C"/>
    <w:rsid w:val="008065BA"/>
    <w:rsid w:val="008108D5"/>
    <w:rsid w:val="008C1402"/>
    <w:rsid w:val="008C4465"/>
    <w:rsid w:val="008D41DD"/>
    <w:rsid w:val="009C753A"/>
    <w:rsid w:val="00A35047"/>
    <w:rsid w:val="00A70982"/>
    <w:rsid w:val="00AD1C31"/>
    <w:rsid w:val="00AD2C2A"/>
    <w:rsid w:val="00AE76FC"/>
    <w:rsid w:val="00B00B9A"/>
    <w:rsid w:val="00B14557"/>
    <w:rsid w:val="00B34565"/>
    <w:rsid w:val="00BA65EC"/>
    <w:rsid w:val="00BB0CBC"/>
    <w:rsid w:val="00BF0459"/>
    <w:rsid w:val="00BF3AC8"/>
    <w:rsid w:val="00C146AE"/>
    <w:rsid w:val="00C14F9C"/>
    <w:rsid w:val="00C21C85"/>
    <w:rsid w:val="00C928A0"/>
    <w:rsid w:val="00CA12EC"/>
    <w:rsid w:val="00CB13CC"/>
    <w:rsid w:val="00CB7458"/>
    <w:rsid w:val="00CD25B0"/>
    <w:rsid w:val="00D01D32"/>
    <w:rsid w:val="00D21D7C"/>
    <w:rsid w:val="00D260DF"/>
    <w:rsid w:val="00D41120"/>
    <w:rsid w:val="00D6002F"/>
    <w:rsid w:val="00D74D0B"/>
    <w:rsid w:val="00D86FD3"/>
    <w:rsid w:val="00D96091"/>
    <w:rsid w:val="00DF27AB"/>
    <w:rsid w:val="00DF6033"/>
    <w:rsid w:val="00E13530"/>
    <w:rsid w:val="00E25E6C"/>
    <w:rsid w:val="00E52EDC"/>
    <w:rsid w:val="00E8360A"/>
    <w:rsid w:val="00E9587D"/>
    <w:rsid w:val="00ED1A06"/>
    <w:rsid w:val="00ED5866"/>
    <w:rsid w:val="00F0677F"/>
    <w:rsid w:val="00F3149B"/>
    <w:rsid w:val="00F620CA"/>
    <w:rsid w:val="00F76579"/>
    <w:rsid w:val="00F81F03"/>
    <w:rsid w:val="00F9090A"/>
    <w:rsid w:val="00FB29B3"/>
    <w:rsid w:val="00FB3F9A"/>
    <w:rsid w:val="00FC177D"/>
    <w:rsid w:val="00FC3856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2E1E1"/>
  <w15:chartTrackingRefBased/>
  <w15:docId w15:val="{BDD4A023-B5C5-48B3-B09B-C45DB99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761"/>
  </w:style>
  <w:style w:type="paragraph" w:styleId="a6">
    <w:name w:val="footer"/>
    <w:basedOn w:val="a"/>
    <w:link w:val="a7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761"/>
  </w:style>
  <w:style w:type="paragraph" w:styleId="a8">
    <w:name w:val="Plain Text"/>
    <w:basedOn w:val="a"/>
    <w:link w:val="a9"/>
    <w:uiPriority w:val="99"/>
    <w:semiHidden/>
    <w:unhideWhenUsed/>
    <w:rsid w:val="00CA12E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CA12EC"/>
    <w:rPr>
      <w:rFonts w:ascii="游ゴシック" w:eastAsia="游ゴシック" w:hAnsi="Courier New" w:cs="Courier New"/>
      <w:sz w:val="22"/>
    </w:rPr>
  </w:style>
  <w:style w:type="character" w:styleId="aa">
    <w:name w:val="annotation reference"/>
    <w:basedOn w:val="a0"/>
    <w:uiPriority w:val="99"/>
    <w:semiHidden/>
    <w:unhideWhenUsed/>
    <w:rsid w:val="00491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3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13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13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1308"/>
    <w:rPr>
      <w:b/>
      <w:bCs/>
    </w:rPr>
  </w:style>
  <w:style w:type="table" w:styleId="af">
    <w:name w:val="Table Grid"/>
    <w:basedOn w:val="a1"/>
    <w:rsid w:val="00FB2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01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zu-shik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隆一</dc:creator>
  <cp:keywords/>
  <dc:description/>
  <cp:lastModifiedBy>西山洋雄</cp:lastModifiedBy>
  <cp:revision>8</cp:revision>
  <cp:lastPrinted>2021-03-11T16:46:00Z</cp:lastPrinted>
  <dcterms:created xsi:type="dcterms:W3CDTF">2021-09-15T02:29:00Z</dcterms:created>
  <dcterms:modified xsi:type="dcterms:W3CDTF">2021-09-27T08:15:00Z</dcterms:modified>
</cp:coreProperties>
</file>